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B4D" w:rsidRDefault="008E7B4D" w:rsidP="008E7B4D">
      <w:pPr>
        <w:spacing w:before="100" w:beforeAutospacing="1" w:after="100" w:afterAutospacing="1" w:line="240" w:lineRule="auto"/>
        <w:outlineLvl w:val="1"/>
        <w:rPr>
          <w:rFonts w:ascii="Times New Roman" w:eastAsia="Times New Roman" w:hAnsi="Times New Roman" w:cs="Times New Roman"/>
          <w:b/>
          <w:bCs/>
          <w:sz w:val="24"/>
          <w:szCs w:val="24"/>
          <w:lang w:val="en" w:eastAsia="en-GB"/>
        </w:rPr>
      </w:pPr>
      <w:r>
        <w:rPr>
          <w:rFonts w:ascii="Times New Roman" w:eastAsia="Times New Roman" w:hAnsi="Times New Roman" w:cs="Times New Roman"/>
          <w:b/>
          <w:bCs/>
          <w:sz w:val="24"/>
          <w:szCs w:val="24"/>
          <w:lang w:val="en" w:eastAsia="en-GB"/>
        </w:rPr>
        <w:t>MEDICAL DEVICES</w:t>
      </w:r>
    </w:p>
    <w:p w:rsidR="008E7B4D" w:rsidRPr="008E7B4D" w:rsidRDefault="008E7B4D" w:rsidP="008E7B4D">
      <w:pPr>
        <w:spacing w:before="100" w:beforeAutospacing="1" w:after="100" w:afterAutospacing="1" w:line="240" w:lineRule="auto"/>
        <w:outlineLvl w:val="1"/>
        <w:rPr>
          <w:rFonts w:ascii="Times New Roman" w:eastAsia="Times New Roman" w:hAnsi="Times New Roman" w:cs="Times New Roman"/>
          <w:b/>
          <w:bCs/>
          <w:sz w:val="24"/>
          <w:szCs w:val="24"/>
          <w:lang w:val="en" w:eastAsia="en-GB"/>
        </w:rPr>
      </w:pPr>
      <w:r w:rsidRPr="008E7B4D">
        <w:rPr>
          <w:rFonts w:ascii="Times New Roman" w:eastAsia="Times New Roman" w:hAnsi="Times New Roman" w:cs="Times New Roman"/>
          <w:b/>
          <w:bCs/>
          <w:sz w:val="24"/>
          <w:szCs w:val="24"/>
          <w:lang w:val="en" w:eastAsia="en-GB"/>
        </w:rPr>
        <w:t>Principal definitions</w:t>
      </w:r>
    </w:p>
    <w:p w:rsidR="008E7B4D" w:rsidRPr="008E7B4D" w:rsidRDefault="008E7B4D" w:rsidP="007D7FB8">
      <w:pPr>
        <w:spacing w:before="100" w:beforeAutospacing="1" w:after="100" w:afterAutospacing="1" w:line="240" w:lineRule="auto"/>
        <w:jc w:val="both"/>
        <w:rPr>
          <w:rFonts w:ascii="Times New Roman" w:eastAsia="Times New Roman" w:hAnsi="Times New Roman" w:cs="Times New Roman"/>
          <w:sz w:val="24"/>
          <w:szCs w:val="24"/>
          <w:lang w:val="en" w:eastAsia="en-GB"/>
        </w:rPr>
      </w:pPr>
      <w:proofErr w:type="gramStart"/>
      <w:r w:rsidRPr="008E7B4D">
        <w:rPr>
          <w:rFonts w:ascii="Times New Roman" w:eastAsia="Times New Roman" w:hAnsi="Times New Roman" w:cs="Times New Roman"/>
          <w:b/>
          <w:bCs/>
          <w:sz w:val="24"/>
          <w:szCs w:val="24"/>
          <w:lang w:val="en" w:eastAsia="en-GB"/>
        </w:rPr>
        <w:t>Medical devices</w:t>
      </w:r>
      <w:r w:rsidRPr="008E7B4D">
        <w:rPr>
          <w:rFonts w:ascii="Times New Roman" w:eastAsia="Times New Roman" w:hAnsi="Times New Roman" w:cs="Times New Roman"/>
          <w:sz w:val="24"/>
          <w:szCs w:val="24"/>
          <w:lang w:val="en" w:eastAsia="en-GB"/>
        </w:rPr>
        <w:t xml:space="preserve"> (according to Article 3 of the Medical Devices Act, Official Gazette no.</w:t>
      </w:r>
      <w:proofErr w:type="gramEnd"/>
      <w:r w:rsidRPr="008E7B4D">
        <w:rPr>
          <w:rFonts w:ascii="Times New Roman" w:eastAsia="Times New Roman" w:hAnsi="Times New Roman" w:cs="Times New Roman"/>
          <w:sz w:val="24"/>
          <w:szCs w:val="24"/>
          <w:lang w:val="en" w:eastAsia="en-GB"/>
        </w:rPr>
        <w:t xml:space="preserve"> </w:t>
      </w:r>
      <w:hyperlink r:id="rId6" w:tgtFrame="_blank" w:history="1">
        <w:r w:rsidRPr="008E7B4D">
          <w:rPr>
            <w:rFonts w:ascii="Times New Roman" w:eastAsia="Times New Roman" w:hAnsi="Times New Roman" w:cs="Times New Roman"/>
            <w:sz w:val="24"/>
            <w:szCs w:val="24"/>
            <w:u w:val="single"/>
            <w:lang w:val="en" w:eastAsia="en-GB"/>
          </w:rPr>
          <w:t>76/13</w:t>
        </w:r>
      </w:hyperlink>
      <w:r w:rsidRPr="008E7B4D">
        <w:rPr>
          <w:rFonts w:ascii="Times New Roman" w:eastAsia="Times New Roman" w:hAnsi="Times New Roman" w:cs="Times New Roman"/>
          <w:sz w:val="24"/>
          <w:szCs w:val="24"/>
          <w:lang w:val="en" w:eastAsia="en-GB"/>
        </w:rPr>
        <w:t>) are instruments, apparatuses, appliances, software, materials or other articles for human use that are used alone or in combination, including the software for diagnostic or therapeutic purposes, and that are necessary for their proper use. Medical devices do not achieve their principle intended action in or on the human body by pharmacological, immunological or metabolic means, although their action may be assisted by such means.</w:t>
      </w:r>
    </w:p>
    <w:p w:rsidR="008E7B4D" w:rsidRPr="008E7B4D" w:rsidRDefault="008E7B4D" w:rsidP="007D7FB8">
      <w:p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b/>
          <w:bCs/>
          <w:sz w:val="24"/>
          <w:szCs w:val="24"/>
          <w:lang w:val="en" w:eastAsia="en-GB"/>
        </w:rPr>
        <w:t>They are intended for:</w:t>
      </w:r>
    </w:p>
    <w:p w:rsidR="008E7B4D" w:rsidRPr="008E7B4D" w:rsidRDefault="008E7B4D" w:rsidP="007D7FB8">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sz w:val="24"/>
          <w:szCs w:val="24"/>
          <w:lang w:val="en" w:eastAsia="en-GB"/>
        </w:rPr>
        <w:t>diagnosis, prevention, monitoring, treatment or alleviation of disease</w:t>
      </w:r>
    </w:p>
    <w:p w:rsidR="008E7B4D" w:rsidRPr="008E7B4D" w:rsidRDefault="008E7B4D" w:rsidP="007D7FB8">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sz w:val="24"/>
          <w:szCs w:val="24"/>
          <w:lang w:val="en" w:eastAsia="en-GB"/>
        </w:rPr>
        <w:t>diagnosis, monitoring, treatment, alleviation or compensation for an injury or handicap</w:t>
      </w:r>
    </w:p>
    <w:p w:rsidR="008E7B4D" w:rsidRPr="008E7B4D" w:rsidRDefault="008E7B4D" w:rsidP="007D7FB8">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sz w:val="24"/>
          <w:szCs w:val="24"/>
          <w:lang w:val="en" w:eastAsia="en-GB"/>
        </w:rPr>
        <w:t>investigation, replacement or modification of the anatomy or of a physiological process</w:t>
      </w:r>
    </w:p>
    <w:p w:rsidR="008E7B4D" w:rsidRPr="008E7B4D" w:rsidRDefault="008E7B4D" w:rsidP="007D7FB8">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en" w:eastAsia="en-GB"/>
        </w:rPr>
      </w:pPr>
      <w:proofErr w:type="gramStart"/>
      <w:r w:rsidRPr="008E7B4D">
        <w:rPr>
          <w:rFonts w:ascii="Times New Roman" w:eastAsia="Times New Roman" w:hAnsi="Times New Roman" w:cs="Times New Roman"/>
          <w:sz w:val="24"/>
          <w:szCs w:val="24"/>
          <w:lang w:val="en" w:eastAsia="en-GB"/>
        </w:rPr>
        <w:t>control</w:t>
      </w:r>
      <w:proofErr w:type="gramEnd"/>
      <w:r w:rsidRPr="008E7B4D">
        <w:rPr>
          <w:rFonts w:ascii="Times New Roman" w:eastAsia="Times New Roman" w:hAnsi="Times New Roman" w:cs="Times New Roman"/>
          <w:sz w:val="24"/>
          <w:szCs w:val="24"/>
          <w:lang w:val="en" w:eastAsia="en-GB"/>
        </w:rPr>
        <w:t xml:space="preserve"> of conception.</w:t>
      </w:r>
    </w:p>
    <w:p w:rsidR="008E7B4D" w:rsidRPr="008E7B4D" w:rsidRDefault="008E7B4D" w:rsidP="007D7FB8">
      <w:p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b/>
          <w:bCs/>
          <w:sz w:val="24"/>
          <w:szCs w:val="24"/>
          <w:lang w:val="en" w:eastAsia="en-GB"/>
        </w:rPr>
        <w:t>The following are also considered medical devices:</w:t>
      </w:r>
    </w:p>
    <w:p w:rsidR="008E7B4D" w:rsidRPr="008E7B4D" w:rsidRDefault="008E7B4D" w:rsidP="007D7FB8">
      <w:p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i/>
          <w:iCs/>
          <w:sz w:val="24"/>
          <w:szCs w:val="24"/>
          <w:lang w:val="en" w:eastAsia="en-GB"/>
        </w:rPr>
        <w:t>Active medical devices</w:t>
      </w:r>
      <w:r w:rsidRPr="008E7B4D">
        <w:rPr>
          <w:rFonts w:ascii="Times New Roman" w:eastAsia="Times New Roman" w:hAnsi="Times New Roman" w:cs="Times New Roman"/>
          <w:sz w:val="24"/>
          <w:szCs w:val="24"/>
          <w:lang w:val="en" w:eastAsia="en-GB"/>
        </w:rPr>
        <w:t xml:space="preserve"> - medical devices relying for their functioning on a source of electrical energy or any source of power other than that directly generated by the human body or gravity.</w:t>
      </w:r>
    </w:p>
    <w:p w:rsidR="008E7B4D" w:rsidRPr="008E7B4D" w:rsidRDefault="008E7B4D" w:rsidP="007D7FB8">
      <w:p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i/>
          <w:iCs/>
          <w:sz w:val="24"/>
          <w:szCs w:val="24"/>
          <w:lang w:val="en" w:eastAsia="en-GB"/>
        </w:rPr>
        <w:t>Active implantable medical devices</w:t>
      </w:r>
      <w:r w:rsidRPr="008E7B4D">
        <w:rPr>
          <w:rFonts w:ascii="Times New Roman" w:eastAsia="Times New Roman" w:hAnsi="Times New Roman" w:cs="Times New Roman"/>
          <w:sz w:val="24"/>
          <w:szCs w:val="24"/>
          <w:lang w:val="en" w:eastAsia="en-GB"/>
        </w:rPr>
        <w:t xml:space="preserve"> - active medical devices intended to be totally or partially introduced, surgically or medically, into the human body or by medical intervention into a natural orifice, and to remain after the procedure.</w:t>
      </w:r>
    </w:p>
    <w:p w:rsidR="008E7B4D" w:rsidRPr="008E7B4D" w:rsidRDefault="008E7B4D" w:rsidP="007D7FB8">
      <w:p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i/>
          <w:iCs/>
          <w:sz w:val="24"/>
          <w:szCs w:val="24"/>
          <w:lang w:val="en" w:eastAsia="en-GB"/>
        </w:rPr>
        <w:t>Custom-made devices</w:t>
      </w:r>
      <w:r w:rsidRPr="008E7B4D">
        <w:rPr>
          <w:rFonts w:ascii="Times New Roman" w:eastAsia="Times New Roman" w:hAnsi="Times New Roman" w:cs="Times New Roman"/>
          <w:sz w:val="24"/>
          <w:szCs w:val="24"/>
          <w:lang w:val="en" w:eastAsia="en-GB"/>
        </w:rPr>
        <w:t xml:space="preserve"> - devices specifically made in accordance with a duly qualified medical practitioner’s or dental practitioner’s written prescription which gives, under his responsibility, specific design characteristics and are intended for the sole use of a particular patient.</w:t>
      </w:r>
    </w:p>
    <w:p w:rsidR="008E7B4D" w:rsidRPr="008E7B4D" w:rsidRDefault="008E7B4D" w:rsidP="007D7FB8">
      <w:p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i/>
          <w:iCs/>
          <w:sz w:val="24"/>
          <w:szCs w:val="24"/>
          <w:lang w:val="en" w:eastAsia="en-GB"/>
        </w:rPr>
        <w:t>Medical devices intended for clinical investigation</w:t>
      </w:r>
      <w:r w:rsidRPr="008E7B4D">
        <w:rPr>
          <w:rFonts w:ascii="Times New Roman" w:eastAsia="Times New Roman" w:hAnsi="Times New Roman" w:cs="Times New Roman"/>
          <w:sz w:val="24"/>
          <w:szCs w:val="24"/>
          <w:lang w:val="en" w:eastAsia="en-GB"/>
        </w:rPr>
        <w:t xml:space="preserve"> - medical devices used as the subject of investigation or as additional equipment in the investigation of a medicinal product.</w:t>
      </w:r>
    </w:p>
    <w:p w:rsidR="008E7B4D" w:rsidRPr="008E7B4D" w:rsidRDefault="008E7B4D" w:rsidP="007D7FB8">
      <w:p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i/>
          <w:iCs/>
          <w:sz w:val="24"/>
          <w:szCs w:val="24"/>
          <w:lang w:val="en" w:eastAsia="en-GB"/>
        </w:rPr>
        <w:t>Accessories</w:t>
      </w:r>
      <w:r w:rsidRPr="008E7B4D">
        <w:rPr>
          <w:rFonts w:ascii="Times New Roman" w:eastAsia="Times New Roman" w:hAnsi="Times New Roman" w:cs="Times New Roman"/>
          <w:sz w:val="24"/>
          <w:szCs w:val="24"/>
          <w:lang w:val="en" w:eastAsia="en-GB"/>
        </w:rPr>
        <w:t xml:space="preserve"> - devices that are not medical devices, but are intended specifically by their manufacturer to be used together with a medical device to enable the medical device to be used in accordance with its purpose intended by the manufacturer.</w:t>
      </w:r>
    </w:p>
    <w:p w:rsidR="008E7B4D" w:rsidRPr="008E7B4D" w:rsidRDefault="008E7B4D" w:rsidP="007D7FB8">
      <w:pPr>
        <w:spacing w:before="100" w:beforeAutospacing="1" w:after="100" w:afterAutospacing="1" w:line="240" w:lineRule="auto"/>
        <w:jc w:val="both"/>
        <w:rPr>
          <w:rFonts w:ascii="Times New Roman" w:eastAsia="Times New Roman" w:hAnsi="Times New Roman" w:cs="Times New Roman"/>
          <w:sz w:val="24"/>
          <w:szCs w:val="24"/>
          <w:lang w:val="en" w:eastAsia="en-GB"/>
        </w:rPr>
      </w:pPr>
      <w:proofErr w:type="gramStart"/>
      <w:r w:rsidRPr="008E7B4D">
        <w:rPr>
          <w:rFonts w:ascii="Times New Roman" w:eastAsia="Times New Roman" w:hAnsi="Times New Roman" w:cs="Times New Roman"/>
          <w:sz w:val="24"/>
          <w:szCs w:val="24"/>
          <w:lang w:val="en" w:eastAsia="en-GB"/>
        </w:rPr>
        <w:t>According to the Medical Devices Act, Official Gazette no.</w:t>
      </w:r>
      <w:proofErr w:type="gramEnd"/>
      <w:r w:rsidRPr="008E7B4D">
        <w:rPr>
          <w:rFonts w:ascii="Times New Roman" w:eastAsia="Times New Roman" w:hAnsi="Times New Roman" w:cs="Times New Roman"/>
          <w:sz w:val="24"/>
          <w:szCs w:val="24"/>
          <w:lang w:val="en" w:eastAsia="en-GB"/>
        </w:rPr>
        <w:t xml:space="preserve"> </w:t>
      </w:r>
      <w:hyperlink r:id="rId7" w:tgtFrame="_blank" w:history="1">
        <w:r w:rsidRPr="008E7B4D">
          <w:rPr>
            <w:rFonts w:ascii="Times New Roman" w:eastAsia="Times New Roman" w:hAnsi="Times New Roman" w:cs="Times New Roman"/>
            <w:sz w:val="24"/>
            <w:szCs w:val="24"/>
            <w:u w:val="single"/>
            <w:lang w:val="en" w:eastAsia="en-GB"/>
          </w:rPr>
          <w:t>76/13</w:t>
        </w:r>
      </w:hyperlink>
      <w:r w:rsidRPr="008E7B4D">
        <w:rPr>
          <w:rFonts w:ascii="Times New Roman" w:eastAsia="Times New Roman" w:hAnsi="Times New Roman" w:cs="Times New Roman"/>
          <w:sz w:val="24"/>
          <w:szCs w:val="24"/>
          <w:lang w:val="en" w:eastAsia="en-GB"/>
        </w:rPr>
        <w:t xml:space="preserve">), medical devices include </w:t>
      </w:r>
      <w:r w:rsidRPr="008E7B4D">
        <w:rPr>
          <w:rFonts w:ascii="Times New Roman" w:eastAsia="Times New Roman" w:hAnsi="Times New Roman" w:cs="Times New Roman"/>
          <w:b/>
          <w:bCs/>
          <w:i/>
          <w:iCs/>
          <w:sz w:val="24"/>
          <w:szCs w:val="24"/>
          <w:lang w:val="en" w:eastAsia="en-GB"/>
        </w:rPr>
        <w:t>in vitro</w:t>
      </w:r>
      <w:r w:rsidRPr="008E7B4D">
        <w:rPr>
          <w:rFonts w:ascii="Times New Roman" w:eastAsia="Times New Roman" w:hAnsi="Times New Roman" w:cs="Times New Roman"/>
          <w:b/>
          <w:bCs/>
          <w:sz w:val="24"/>
          <w:szCs w:val="24"/>
          <w:lang w:val="en" w:eastAsia="en-GB"/>
        </w:rPr>
        <w:t xml:space="preserve"> diagnostic medical devices</w:t>
      </w:r>
      <w:r w:rsidRPr="008E7B4D">
        <w:rPr>
          <w:rFonts w:ascii="Times New Roman" w:eastAsia="Times New Roman" w:hAnsi="Times New Roman" w:cs="Times New Roman"/>
          <w:sz w:val="24"/>
          <w:szCs w:val="24"/>
          <w:lang w:val="en" w:eastAsia="en-GB"/>
        </w:rPr>
        <w:t xml:space="preserve"> including reagents, reagent products, calibrators, control materials, kits, instruments, apparatuses, equipment or systems, whether used alone or in combination, intended by the manufacturer to be used</w:t>
      </w:r>
      <w:r w:rsidRPr="008E7B4D">
        <w:rPr>
          <w:rFonts w:ascii="Times New Roman" w:eastAsia="Times New Roman" w:hAnsi="Times New Roman" w:cs="Times New Roman"/>
          <w:i/>
          <w:iCs/>
          <w:sz w:val="24"/>
          <w:szCs w:val="24"/>
          <w:lang w:val="en" w:eastAsia="en-GB"/>
        </w:rPr>
        <w:t xml:space="preserve"> in vitro</w:t>
      </w:r>
      <w:r w:rsidRPr="008E7B4D">
        <w:rPr>
          <w:rFonts w:ascii="Times New Roman" w:eastAsia="Times New Roman" w:hAnsi="Times New Roman" w:cs="Times New Roman"/>
          <w:sz w:val="24"/>
          <w:szCs w:val="24"/>
          <w:lang w:val="en" w:eastAsia="en-GB"/>
        </w:rPr>
        <w:t xml:space="preserve"> for the examination of specimens, including blood and tissue donations, derived from the human body, solely or principally for the purpose of providing information:</w:t>
      </w:r>
    </w:p>
    <w:p w:rsidR="008E7B4D" w:rsidRPr="008E7B4D" w:rsidRDefault="008E7B4D" w:rsidP="007D7FB8">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sz w:val="24"/>
          <w:szCs w:val="24"/>
          <w:lang w:val="en" w:eastAsia="en-GB"/>
        </w:rPr>
        <w:t>concerning a physiological or pathological state</w:t>
      </w:r>
    </w:p>
    <w:p w:rsidR="008E7B4D" w:rsidRPr="008E7B4D" w:rsidRDefault="008E7B4D" w:rsidP="007D7FB8">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sz w:val="24"/>
          <w:szCs w:val="24"/>
          <w:lang w:val="en" w:eastAsia="en-GB"/>
        </w:rPr>
        <w:t>concerning a congenital abnormality</w:t>
      </w:r>
    </w:p>
    <w:p w:rsidR="008E7B4D" w:rsidRPr="008E7B4D" w:rsidRDefault="008E7B4D" w:rsidP="007D7FB8">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sz w:val="24"/>
          <w:szCs w:val="24"/>
          <w:lang w:val="en" w:eastAsia="en-GB"/>
        </w:rPr>
        <w:lastRenderedPageBreak/>
        <w:t>to determine the safety and compatibility with potential recipients,</w:t>
      </w:r>
    </w:p>
    <w:p w:rsidR="008E7B4D" w:rsidRPr="008E7B4D" w:rsidRDefault="008E7B4D" w:rsidP="007D7FB8">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en" w:eastAsia="en-GB"/>
        </w:rPr>
      </w:pPr>
      <w:proofErr w:type="gramStart"/>
      <w:r w:rsidRPr="008E7B4D">
        <w:rPr>
          <w:rFonts w:ascii="Times New Roman" w:eastAsia="Times New Roman" w:hAnsi="Times New Roman" w:cs="Times New Roman"/>
          <w:sz w:val="24"/>
          <w:szCs w:val="24"/>
          <w:lang w:val="en" w:eastAsia="en-GB"/>
        </w:rPr>
        <w:t>to</w:t>
      </w:r>
      <w:proofErr w:type="gramEnd"/>
      <w:r w:rsidRPr="008E7B4D">
        <w:rPr>
          <w:rFonts w:ascii="Times New Roman" w:eastAsia="Times New Roman" w:hAnsi="Times New Roman" w:cs="Times New Roman"/>
          <w:sz w:val="24"/>
          <w:szCs w:val="24"/>
          <w:lang w:val="en" w:eastAsia="en-GB"/>
        </w:rPr>
        <w:t xml:space="preserve"> monitor therapeutic measures.</w:t>
      </w:r>
    </w:p>
    <w:p w:rsidR="008E7B4D" w:rsidRPr="008E7B4D" w:rsidRDefault="008E7B4D" w:rsidP="007D7FB8">
      <w:p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b/>
          <w:bCs/>
          <w:i/>
          <w:iCs/>
          <w:sz w:val="24"/>
          <w:szCs w:val="24"/>
          <w:lang w:val="en" w:eastAsia="en-GB"/>
        </w:rPr>
        <w:t>In vitro</w:t>
      </w:r>
      <w:r w:rsidRPr="008E7B4D">
        <w:rPr>
          <w:rFonts w:ascii="Times New Roman" w:eastAsia="Times New Roman" w:hAnsi="Times New Roman" w:cs="Times New Roman"/>
          <w:b/>
          <w:bCs/>
          <w:sz w:val="24"/>
          <w:szCs w:val="24"/>
          <w:lang w:val="en" w:eastAsia="en-GB"/>
        </w:rPr>
        <w:t xml:space="preserve"> diagnostic medical devices also include:</w:t>
      </w:r>
    </w:p>
    <w:p w:rsidR="008E7B4D" w:rsidRPr="008E7B4D" w:rsidRDefault="008E7B4D" w:rsidP="007D7FB8">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i/>
          <w:iCs/>
          <w:sz w:val="24"/>
          <w:szCs w:val="24"/>
          <w:lang w:val="en" w:eastAsia="en-GB"/>
        </w:rPr>
        <w:t>Specimen receptacles</w:t>
      </w:r>
      <w:r w:rsidRPr="008E7B4D">
        <w:rPr>
          <w:rFonts w:ascii="Times New Roman" w:eastAsia="Times New Roman" w:hAnsi="Times New Roman" w:cs="Times New Roman"/>
          <w:sz w:val="24"/>
          <w:szCs w:val="24"/>
          <w:lang w:val="en" w:eastAsia="en-GB"/>
        </w:rPr>
        <w:t xml:space="preserve"> - devices, whether vacuum-type or not, specifically intended by their manufacturer for the primary containment and preservation of specimens derived from the human body for the purpose of</w:t>
      </w:r>
      <w:r w:rsidRPr="008E7B4D">
        <w:rPr>
          <w:rFonts w:ascii="Times New Roman" w:eastAsia="Times New Roman" w:hAnsi="Times New Roman" w:cs="Times New Roman"/>
          <w:i/>
          <w:iCs/>
          <w:sz w:val="24"/>
          <w:szCs w:val="24"/>
          <w:lang w:val="en" w:eastAsia="en-GB"/>
        </w:rPr>
        <w:t xml:space="preserve"> in vitro</w:t>
      </w:r>
      <w:r w:rsidRPr="008E7B4D">
        <w:rPr>
          <w:rFonts w:ascii="Times New Roman" w:eastAsia="Times New Roman" w:hAnsi="Times New Roman" w:cs="Times New Roman"/>
          <w:sz w:val="24"/>
          <w:szCs w:val="24"/>
          <w:lang w:val="en" w:eastAsia="en-GB"/>
        </w:rPr>
        <w:t xml:space="preserve"> diagnostic examination.</w:t>
      </w:r>
    </w:p>
    <w:p w:rsidR="008E7B4D" w:rsidRPr="008E7B4D" w:rsidRDefault="008E7B4D" w:rsidP="007D7FB8">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i/>
          <w:iCs/>
          <w:sz w:val="24"/>
          <w:szCs w:val="24"/>
          <w:lang w:val="en" w:eastAsia="en-GB"/>
        </w:rPr>
        <w:t>Medical devices for self-testing</w:t>
      </w:r>
      <w:r w:rsidRPr="008E7B4D">
        <w:rPr>
          <w:rFonts w:ascii="Times New Roman" w:eastAsia="Times New Roman" w:hAnsi="Times New Roman" w:cs="Times New Roman"/>
          <w:sz w:val="24"/>
          <w:szCs w:val="24"/>
          <w:lang w:val="en" w:eastAsia="en-GB"/>
        </w:rPr>
        <w:t xml:space="preserve"> -</w:t>
      </w:r>
      <w:r w:rsidRPr="008E7B4D">
        <w:rPr>
          <w:rFonts w:ascii="Times New Roman" w:eastAsia="Times New Roman" w:hAnsi="Times New Roman" w:cs="Times New Roman"/>
          <w:i/>
          <w:iCs/>
          <w:sz w:val="24"/>
          <w:szCs w:val="24"/>
          <w:lang w:val="en" w:eastAsia="en-GB"/>
        </w:rPr>
        <w:t xml:space="preserve"> in vitro</w:t>
      </w:r>
      <w:r w:rsidRPr="008E7B4D">
        <w:rPr>
          <w:rFonts w:ascii="Times New Roman" w:eastAsia="Times New Roman" w:hAnsi="Times New Roman" w:cs="Times New Roman"/>
          <w:sz w:val="24"/>
          <w:szCs w:val="24"/>
          <w:lang w:val="en" w:eastAsia="en-GB"/>
        </w:rPr>
        <w:t xml:space="preserve"> diagnostic medical devices intended by the manufacturer for home use.</w:t>
      </w:r>
    </w:p>
    <w:p w:rsidR="008E7B4D" w:rsidRPr="008E7B4D" w:rsidRDefault="008E7B4D" w:rsidP="007D7FB8">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i/>
          <w:iCs/>
          <w:sz w:val="24"/>
          <w:szCs w:val="24"/>
          <w:lang w:val="en" w:eastAsia="en-GB"/>
        </w:rPr>
        <w:t>Medical devices for performance evaluation</w:t>
      </w:r>
      <w:r w:rsidRPr="008E7B4D">
        <w:rPr>
          <w:rFonts w:ascii="Times New Roman" w:eastAsia="Times New Roman" w:hAnsi="Times New Roman" w:cs="Times New Roman"/>
          <w:sz w:val="24"/>
          <w:szCs w:val="24"/>
          <w:lang w:val="en" w:eastAsia="en-GB"/>
        </w:rPr>
        <w:t xml:space="preserve"> -</w:t>
      </w:r>
      <w:r w:rsidRPr="008E7B4D">
        <w:rPr>
          <w:rFonts w:ascii="Times New Roman" w:eastAsia="Times New Roman" w:hAnsi="Times New Roman" w:cs="Times New Roman"/>
          <w:i/>
          <w:iCs/>
          <w:sz w:val="24"/>
          <w:szCs w:val="24"/>
          <w:lang w:val="en" w:eastAsia="en-GB"/>
        </w:rPr>
        <w:t xml:space="preserve"> in vitro </w:t>
      </w:r>
      <w:r w:rsidRPr="008E7B4D">
        <w:rPr>
          <w:rFonts w:ascii="Times New Roman" w:eastAsia="Times New Roman" w:hAnsi="Times New Roman" w:cs="Times New Roman"/>
          <w:sz w:val="24"/>
          <w:szCs w:val="24"/>
          <w:lang w:val="en" w:eastAsia="en-GB"/>
        </w:rPr>
        <w:t>diagnostic medical devices intended for evaluation studies in a laboratory or in other appropriate environments.</w:t>
      </w:r>
    </w:p>
    <w:p w:rsidR="008E7B4D" w:rsidRPr="008E7B4D" w:rsidRDefault="008E7B4D" w:rsidP="007D7FB8">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i/>
          <w:iCs/>
          <w:sz w:val="24"/>
          <w:szCs w:val="24"/>
          <w:lang w:val="en" w:eastAsia="en-GB"/>
        </w:rPr>
        <w:t>Accessories</w:t>
      </w:r>
      <w:r w:rsidRPr="008E7B4D">
        <w:rPr>
          <w:rFonts w:ascii="Times New Roman" w:eastAsia="Times New Roman" w:hAnsi="Times New Roman" w:cs="Times New Roman"/>
          <w:sz w:val="24"/>
          <w:szCs w:val="24"/>
          <w:lang w:val="en" w:eastAsia="en-GB"/>
        </w:rPr>
        <w:t xml:space="preserve"> - devices that are not</w:t>
      </w:r>
      <w:r w:rsidRPr="008E7B4D">
        <w:rPr>
          <w:rFonts w:ascii="Times New Roman" w:eastAsia="Times New Roman" w:hAnsi="Times New Roman" w:cs="Times New Roman"/>
          <w:i/>
          <w:iCs/>
          <w:sz w:val="24"/>
          <w:szCs w:val="24"/>
          <w:lang w:val="en" w:eastAsia="en-GB"/>
        </w:rPr>
        <w:t xml:space="preserve"> in vitro</w:t>
      </w:r>
      <w:r w:rsidRPr="008E7B4D">
        <w:rPr>
          <w:rFonts w:ascii="Times New Roman" w:eastAsia="Times New Roman" w:hAnsi="Times New Roman" w:cs="Times New Roman"/>
          <w:sz w:val="24"/>
          <w:szCs w:val="24"/>
          <w:lang w:val="en" w:eastAsia="en-GB"/>
        </w:rPr>
        <w:t xml:space="preserve"> diagnostic medical devices, but are intended specifically by their manufacturer to be used together with an</w:t>
      </w:r>
      <w:r w:rsidRPr="008E7B4D">
        <w:rPr>
          <w:rFonts w:ascii="Times New Roman" w:eastAsia="Times New Roman" w:hAnsi="Times New Roman" w:cs="Times New Roman"/>
          <w:i/>
          <w:iCs/>
          <w:sz w:val="24"/>
          <w:szCs w:val="24"/>
          <w:lang w:val="en" w:eastAsia="en-GB"/>
        </w:rPr>
        <w:t xml:space="preserve"> in vitro</w:t>
      </w:r>
      <w:r w:rsidRPr="008E7B4D">
        <w:rPr>
          <w:rFonts w:ascii="Times New Roman" w:eastAsia="Times New Roman" w:hAnsi="Times New Roman" w:cs="Times New Roman"/>
          <w:sz w:val="24"/>
          <w:szCs w:val="24"/>
          <w:lang w:val="en" w:eastAsia="en-GB"/>
        </w:rPr>
        <w:t xml:space="preserve"> diagnostic medical device to enable the</w:t>
      </w:r>
      <w:r w:rsidRPr="008E7B4D">
        <w:rPr>
          <w:rFonts w:ascii="Times New Roman" w:eastAsia="Times New Roman" w:hAnsi="Times New Roman" w:cs="Times New Roman"/>
          <w:i/>
          <w:iCs/>
          <w:sz w:val="24"/>
          <w:szCs w:val="24"/>
          <w:lang w:val="en" w:eastAsia="en-GB"/>
        </w:rPr>
        <w:t xml:space="preserve"> in vitro</w:t>
      </w:r>
      <w:r w:rsidRPr="008E7B4D">
        <w:rPr>
          <w:rFonts w:ascii="Times New Roman" w:eastAsia="Times New Roman" w:hAnsi="Times New Roman" w:cs="Times New Roman"/>
          <w:sz w:val="24"/>
          <w:szCs w:val="24"/>
          <w:lang w:val="en" w:eastAsia="en-GB"/>
        </w:rPr>
        <w:t xml:space="preserve"> diagnostic medical device to be used in accordance with its purpose intended by the manufacturer.</w:t>
      </w:r>
    </w:p>
    <w:p w:rsidR="008E7B4D" w:rsidRPr="008E7B4D" w:rsidRDefault="008E7B4D" w:rsidP="007D7FB8">
      <w:p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b/>
          <w:bCs/>
          <w:sz w:val="24"/>
          <w:szCs w:val="24"/>
          <w:lang w:val="en" w:eastAsia="en-GB"/>
        </w:rPr>
        <w:t xml:space="preserve">Medical devices are grouped according to the level of risk, taking into consideration their purpose and duration of contact with the user and whether they are active or even invasive devices. </w:t>
      </w:r>
    </w:p>
    <w:p w:rsidR="008E7B4D" w:rsidRPr="008E7B4D" w:rsidRDefault="008E7B4D" w:rsidP="007D7FB8">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sz w:val="24"/>
          <w:szCs w:val="24"/>
          <w:lang w:val="en" w:eastAsia="en-GB"/>
        </w:rPr>
        <w:t>Class I - low risk for users</w:t>
      </w:r>
    </w:p>
    <w:p w:rsidR="008E7B4D" w:rsidRPr="008E7B4D" w:rsidRDefault="008E7B4D" w:rsidP="007D7FB8">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sz w:val="24"/>
          <w:szCs w:val="24"/>
          <w:lang w:val="en" w:eastAsia="en-GB"/>
        </w:rPr>
        <w:t xml:space="preserve">Class </w:t>
      </w:r>
      <w:proofErr w:type="spellStart"/>
      <w:r w:rsidRPr="008E7B4D">
        <w:rPr>
          <w:rFonts w:ascii="Times New Roman" w:eastAsia="Times New Roman" w:hAnsi="Times New Roman" w:cs="Times New Roman"/>
          <w:sz w:val="24"/>
          <w:szCs w:val="24"/>
          <w:lang w:val="en" w:eastAsia="en-GB"/>
        </w:rPr>
        <w:t>Im</w:t>
      </w:r>
      <w:proofErr w:type="spellEnd"/>
      <w:r w:rsidRPr="008E7B4D">
        <w:rPr>
          <w:rFonts w:ascii="Times New Roman" w:eastAsia="Times New Roman" w:hAnsi="Times New Roman" w:cs="Times New Roman"/>
          <w:sz w:val="24"/>
          <w:szCs w:val="24"/>
          <w:lang w:val="en" w:eastAsia="en-GB"/>
        </w:rPr>
        <w:t xml:space="preserve"> - Class I with a measurement function</w:t>
      </w:r>
    </w:p>
    <w:p w:rsidR="008E7B4D" w:rsidRPr="008E7B4D" w:rsidRDefault="008E7B4D" w:rsidP="007D7FB8">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sz w:val="24"/>
          <w:szCs w:val="24"/>
          <w:lang w:val="en" w:eastAsia="en-GB"/>
        </w:rPr>
        <w:t>Class Is - Class I sterile</w:t>
      </w:r>
    </w:p>
    <w:p w:rsidR="008E7B4D" w:rsidRPr="008E7B4D" w:rsidRDefault="008E7B4D" w:rsidP="007D7FB8">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sz w:val="24"/>
          <w:szCs w:val="24"/>
          <w:lang w:val="en" w:eastAsia="en-GB"/>
        </w:rPr>
        <w:t xml:space="preserve">Class </w:t>
      </w:r>
      <w:proofErr w:type="spellStart"/>
      <w:r w:rsidRPr="008E7B4D">
        <w:rPr>
          <w:rFonts w:ascii="Times New Roman" w:eastAsia="Times New Roman" w:hAnsi="Times New Roman" w:cs="Times New Roman"/>
          <w:sz w:val="24"/>
          <w:szCs w:val="24"/>
          <w:lang w:val="en" w:eastAsia="en-GB"/>
        </w:rPr>
        <w:t>IIa</w:t>
      </w:r>
      <w:proofErr w:type="spellEnd"/>
      <w:r w:rsidRPr="008E7B4D">
        <w:rPr>
          <w:rFonts w:ascii="Times New Roman" w:eastAsia="Times New Roman" w:hAnsi="Times New Roman" w:cs="Times New Roman"/>
          <w:sz w:val="24"/>
          <w:szCs w:val="24"/>
          <w:lang w:val="en" w:eastAsia="en-GB"/>
        </w:rPr>
        <w:t xml:space="preserve"> - medium risk for users</w:t>
      </w:r>
    </w:p>
    <w:p w:rsidR="008E7B4D" w:rsidRPr="008E7B4D" w:rsidRDefault="008E7B4D" w:rsidP="007D7FB8">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sz w:val="24"/>
          <w:szCs w:val="24"/>
          <w:lang w:val="en" w:eastAsia="en-GB"/>
        </w:rPr>
        <w:t xml:space="preserve">Class </w:t>
      </w:r>
      <w:proofErr w:type="spellStart"/>
      <w:r w:rsidRPr="008E7B4D">
        <w:rPr>
          <w:rFonts w:ascii="Times New Roman" w:eastAsia="Times New Roman" w:hAnsi="Times New Roman" w:cs="Times New Roman"/>
          <w:sz w:val="24"/>
          <w:szCs w:val="24"/>
          <w:lang w:val="en" w:eastAsia="en-GB"/>
        </w:rPr>
        <w:t>IIb</w:t>
      </w:r>
      <w:proofErr w:type="spellEnd"/>
      <w:r w:rsidRPr="008E7B4D">
        <w:rPr>
          <w:rFonts w:ascii="Times New Roman" w:eastAsia="Times New Roman" w:hAnsi="Times New Roman" w:cs="Times New Roman"/>
          <w:sz w:val="24"/>
          <w:szCs w:val="24"/>
          <w:lang w:val="en" w:eastAsia="en-GB"/>
        </w:rPr>
        <w:t xml:space="preserve"> - high risk for users</w:t>
      </w:r>
    </w:p>
    <w:p w:rsidR="008E7B4D" w:rsidRPr="008E7B4D" w:rsidRDefault="008E7B4D" w:rsidP="007D7FB8">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sz w:val="24"/>
          <w:szCs w:val="24"/>
          <w:lang w:val="en" w:eastAsia="en-GB"/>
        </w:rPr>
        <w:t>Class III - highest risk for users</w:t>
      </w:r>
    </w:p>
    <w:p w:rsidR="008E7B4D" w:rsidRPr="008E7B4D" w:rsidRDefault="008E7B4D" w:rsidP="007D7FB8">
      <w:p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b/>
          <w:bCs/>
          <w:i/>
          <w:iCs/>
          <w:sz w:val="24"/>
          <w:szCs w:val="24"/>
          <w:lang w:val="en" w:eastAsia="en-GB"/>
        </w:rPr>
        <w:t>In vitro</w:t>
      </w:r>
      <w:r w:rsidRPr="008E7B4D">
        <w:rPr>
          <w:rFonts w:ascii="Times New Roman" w:eastAsia="Times New Roman" w:hAnsi="Times New Roman" w:cs="Times New Roman"/>
          <w:b/>
          <w:bCs/>
          <w:sz w:val="24"/>
          <w:szCs w:val="24"/>
          <w:lang w:val="en" w:eastAsia="en-GB"/>
        </w:rPr>
        <w:t xml:space="preserve"> diagnostic medical devices are classified as follows: </w:t>
      </w:r>
    </w:p>
    <w:p w:rsidR="008E7B4D" w:rsidRPr="008E7B4D" w:rsidRDefault="008E7B4D" w:rsidP="007D7FB8">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sz w:val="24"/>
          <w:szCs w:val="24"/>
          <w:lang w:val="en" w:eastAsia="en-GB"/>
        </w:rPr>
        <w:t>those listed in List A of Annex II</w:t>
      </w:r>
    </w:p>
    <w:p w:rsidR="008E7B4D" w:rsidRPr="008E7B4D" w:rsidRDefault="008E7B4D" w:rsidP="007D7FB8">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sz w:val="24"/>
          <w:szCs w:val="24"/>
          <w:lang w:val="en" w:eastAsia="en-GB"/>
        </w:rPr>
        <w:t>those listed in List B of Annex II</w:t>
      </w:r>
    </w:p>
    <w:p w:rsidR="008E7B4D" w:rsidRPr="008E7B4D" w:rsidRDefault="008E7B4D" w:rsidP="007D7FB8">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i/>
          <w:iCs/>
          <w:sz w:val="24"/>
          <w:szCs w:val="24"/>
          <w:lang w:val="en" w:eastAsia="en-GB"/>
        </w:rPr>
        <w:t>in vitro</w:t>
      </w:r>
      <w:r w:rsidRPr="008E7B4D">
        <w:rPr>
          <w:rFonts w:ascii="Times New Roman" w:eastAsia="Times New Roman" w:hAnsi="Times New Roman" w:cs="Times New Roman"/>
          <w:sz w:val="24"/>
          <w:szCs w:val="24"/>
          <w:lang w:val="en" w:eastAsia="en-GB"/>
        </w:rPr>
        <w:t xml:space="preserve"> diagnostic medical devices for self-testing or performance evaluation that are not listed in Annex II</w:t>
      </w:r>
    </w:p>
    <w:p w:rsidR="008E7B4D" w:rsidRPr="008E7B4D" w:rsidRDefault="008E7B4D" w:rsidP="007D7FB8">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8E7B4D">
        <w:rPr>
          <w:rFonts w:ascii="Times New Roman" w:eastAsia="Times New Roman" w:hAnsi="Times New Roman" w:cs="Times New Roman"/>
          <w:sz w:val="24"/>
          <w:szCs w:val="24"/>
          <w:lang w:val="en" w:eastAsia="en-GB"/>
        </w:rPr>
        <w:t>other</w:t>
      </w:r>
      <w:r w:rsidRPr="008E7B4D">
        <w:rPr>
          <w:rFonts w:ascii="Times New Roman" w:eastAsia="Times New Roman" w:hAnsi="Times New Roman" w:cs="Times New Roman"/>
          <w:i/>
          <w:iCs/>
          <w:sz w:val="24"/>
          <w:szCs w:val="24"/>
          <w:lang w:val="en" w:eastAsia="en-GB"/>
        </w:rPr>
        <w:t xml:space="preserve"> in vitro</w:t>
      </w:r>
      <w:r w:rsidRPr="008E7B4D">
        <w:rPr>
          <w:rFonts w:ascii="Times New Roman" w:eastAsia="Times New Roman" w:hAnsi="Times New Roman" w:cs="Times New Roman"/>
          <w:sz w:val="24"/>
          <w:szCs w:val="24"/>
          <w:lang w:val="en" w:eastAsia="en-GB"/>
        </w:rPr>
        <w:t xml:space="preserve"> diagnostic medical devices</w:t>
      </w:r>
    </w:p>
    <w:p w:rsidR="00A51871" w:rsidRPr="008E7B4D" w:rsidRDefault="00A51871">
      <w:pPr>
        <w:rPr>
          <w:rFonts w:ascii="Times New Roman" w:hAnsi="Times New Roman" w:cs="Times New Roman"/>
          <w:sz w:val="24"/>
          <w:szCs w:val="24"/>
        </w:rPr>
      </w:pPr>
    </w:p>
    <w:p w:rsidR="007D7FB8" w:rsidRPr="007D7FB8" w:rsidRDefault="007D7FB8" w:rsidP="007D7FB8">
      <w:pPr>
        <w:spacing w:before="100" w:beforeAutospacing="1" w:after="100" w:afterAutospacing="1" w:line="240" w:lineRule="auto"/>
        <w:jc w:val="both"/>
        <w:outlineLvl w:val="1"/>
        <w:rPr>
          <w:rFonts w:ascii="Times New Roman" w:eastAsia="Times New Roman" w:hAnsi="Times New Roman" w:cs="Times New Roman"/>
          <w:b/>
          <w:bCs/>
          <w:sz w:val="24"/>
          <w:szCs w:val="24"/>
          <w:lang w:val="en" w:eastAsia="en-GB"/>
        </w:rPr>
      </w:pPr>
      <w:r w:rsidRPr="007D7FB8">
        <w:rPr>
          <w:rFonts w:ascii="Times New Roman" w:eastAsia="Times New Roman" w:hAnsi="Times New Roman" w:cs="Times New Roman"/>
          <w:b/>
          <w:bCs/>
          <w:sz w:val="24"/>
          <w:szCs w:val="24"/>
          <w:lang w:val="en" w:eastAsia="en-GB"/>
        </w:rPr>
        <w:t>The role of HALMED</w:t>
      </w:r>
    </w:p>
    <w:p w:rsidR="007D7FB8" w:rsidRPr="007D7FB8" w:rsidRDefault="007D7FB8" w:rsidP="007D7FB8">
      <w:p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7D7FB8">
        <w:rPr>
          <w:rFonts w:ascii="Times New Roman" w:eastAsia="Times New Roman" w:hAnsi="Times New Roman" w:cs="Times New Roman"/>
          <w:sz w:val="24"/>
          <w:szCs w:val="24"/>
          <w:lang w:val="en" w:eastAsia="en-GB"/>
        </w:rPr>
        <w:t xml:space="preserve">Through its statutory activities, the Agency for Medicinal Products and Medical Devices is responsible, </w:t>
      </w:r>
      <w:r w:rsidRPr="007D7FB8">
        <w:rPr>
          <w:rFonts w:ascii="Times New Roman" w:eastAsia="Times New Roman" w:hAnsi="Times New Roman" w:cs="Times New Roman"/>
          <w:i/>
          <w:iCs/>
          <w:sz w:val="24"/>
          <w:szCs w:val="24"/>
          <w:lang w:val="en" w:eastAsia="en-GB"/>
        </w:rPr>
        <w:t>inter alia</w:t>
      </w:r>
      <w:r w:rsidRPr="007D7FB8">
        <w:rPr>
          <w:rFonts w:ascii="Times New Roman" w:eastAsia="Times New Roman" w:hAnsi="Times New Roman" w:cs="Times New Roman"/>
          <w:sz w:val="24"/>
          <w:szCs w:val="24"/>
          <w:lang w:val="en" w:eastAsia="en-GB"/>
        </w:rPr>
        <w:t>, for three crucial areas underpinning the care for health and safety of all users of medical devices: it keeps registers of medical devices marketed in the Republic of Croatia and of related economic subjects, it acts as a platform for the successful implementation of the vigilance system and it participates in the work of international bodies thus keeping us abreast with all recent regulations, interpretations of regulations and EU guidelines on medical devices.</w:t>
      </w:r>
    </w:p>
    <w:p w:rsidR="007D7FB8" w:rsidRPr="007D7FB8" w:rsidRDefault="007D7FB8" w:rsidP="007D7FB8">
      <w:pPr>
        <w:spacing w:before="100" w:beforeAutospacing="1" w:after="100" w:afterAutospacing="1" w:line="240" w:lineRule="auto"/>
        <w:jc w:val="both"/>
        <w:rPr>
          <w:rFonts w:ascii="Times New Roman" w:eastAsia="Times New Roman" w:hAnsi="Times New Roman" w:cs="Times New Roman"/>
          <w:sz w:val="24"/>
          <w:szCs w:val="24"/>
          <w:lang w:val="en" w:eastAsia="en-GB"/>
        </w:rPr>
      </w:pPr>
      <w:proofErr w:type="gramStart"/>
      <w:r w:rsidRPr="007D7FB8">
        <w:rPr>
          <w:rFonts w:ascii="Times New Roman" w:eastAsia="Times New Roman" w:hAnsi="Times New Roman" w:cs="Times New Roman"/>
          <w:sz w:val="24"/>
          <w:szCs w:val="24"/>
          <w:lang w:val="en" w:eastAsia="en-GB"/>
        </w:rPr>
        <w:t>Pursuant to Article 212 of the Medicinal Products Act (Official Gazette no.</w:t>
      </w:r>
      <w:proofErr w:type="gramEnd"/>
      <w:r w:rsidRPr="007D7FB8">
        <w:rPr>
          <w:rFonts w:ascii="Times New Roman" w:eastAsia="Times New Roman" w:hAnsi="Times New Roman" w:cs="Times New Roman"/>
          <w:sz w:val="24"/>
          <w:szCs w:val="24"/>
          <w:lang w:val="en" w:eastAsia="en-GB"/>
        </w:rPr>
        <w:t xml:space="preserve"> </w:t>
      </w:r>
      <w:hyperlink r:id="rId8" w:tgtFrame="_blank" w:history="1">
        <w:r w:rsidRPr="007D7FB8">
          <w:rPr>
            <w:rFonts w:ascii="Times New Roman" w:eastAsia="Times New Roman" w:hAnsi="Times New Roman" w:cs="Times New Roman"/>
            <w:sz w:val="24"/>
            <w:szCs w:val="24"/>
            <w:u w:val="single"/>
            <w:lang w:val="en" w:eastAsia="en-GB"/>
          </w:rPr>
          <w:t>76/13</w:t>
        </w:r>
      </w:hyperlink>
      <w:r w:rsidRPr="007D7FB8">
        <w:rPr>
          <w:rFonts w:ascii="Times New Roman" w:eastAsia="Times New Roman" w:hAnsi="Times New Roman" w:cs="Times New Roman"/>
          <w:sz w:val="24"/>
          <w:szCs w:val="24"/>
          <w:lang w:val="en" w:eastAsia="en-GB"/>
        </w:rPr>
        <w:t xml:space="preserve"> and </w:t>
      </w:r>
      <w:hyperlink r:id="rId9" w:tgtFrame="_blank" w:history="1">
        <w:r w:rsidRPr="007D7FB8">
          <w:rPr>
            <w:rFonts w:ascii="Times New Roman" w:eastAsia="Times New Roman" w:hAnsi="Times New Roman" w:cs="Times New Roman"/>
            <w:sz w:val="24"/>
            <w:szCs w:val="24"/>
            <w:u w:val="single"/>
            <w:lang w:val="en" w:eastAsia="en-GB"/>
          </w:rPr>
          <w:t>90/14</w:t>
        </w:r>
      </w:hyperlink>
      <w:r w:rsidRPr="007D7FB8">
        <w:rPr>
          <w:rFonts w:ascii="Times New Roman" w:eastAsia="Times New Roman" w:hAnsi="Times New Roman" w:cs="Times New Roman"/>
          <w:sz w:val="24"/>
          <w:szCs w:val="24"/>
          <w:lang w:val="en" w:eastAsia="en-GB"/>
        </w:rPr>
        <w:t>) the Agency carries out the following activities with regard to medical devices:</w:t>
      </w:r>
    </w:p>
    <w:p w:rsidR="007D7FB8" w:rsidRPr="007D7FB8" w:rsidRDefault="007D7FB8" w:rsidP="007D7FB8">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7D7FB8">
        <w:rPr>
          <w:rFonts w:ascii="Times New Roman" w:eastAsia="Times New Roman" w:hAnsi="Times New Roman" w:cs="Times New Roman"/>
          <w:sz w:val="24"/>
          <w:szCs w:val="24"/>
          <w:lang w:val="en" w:eastAsia="en-GB"/>
        </w:rPr>
        <w:lastRenderedPageBreak/>
        <w:t>performs the laboratory testing of medical devices</w:t>
      </w:r>
    </w:p>
    <w:p w:rsidR="007D7FB8" w:rsidRPr="007D7FB8" w:rsidRDefault="007D7FB8" w:rsidP="007D7FB8">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7D7FB8">
        <w:rPr>
          <w:rFonts w:ascii="Times New Roman" w:eastAsia="Times New Roman" w:hAnsi="Times New Roman" w:cs="Times New Roman"/>
          <w:sz w:val="24"/>
          <w:szCs w:val="24"/>
          <w:lang w:val="en" w:eastAsia="en-GB"/>
        </w:rPr>
        <w:t>provides expert advice from its scope of activities</w:t>
      </w:r>
    </w:p>
    <w:p w:rsidR="007D7FB8" w:rsidRPr="007D7FB8" w:rsidRDefault="007D7FB8" w:rsidP="007D7FB8">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7D7FB8">
        <w:rPr>
          <w:rFonts w:ascii="Times New Roman" w:eastAsia="Times New Roman" w:hAnsi="Times New Roman" w:cs="Times New Roman"/>
          <w:sz w:val="24"/>
          <w:szCs w:val="24"/>
          <w:lang w:val="en" w:eastAsia="en-GB"/>
        </w:rPr>
        <w:t>provides expert guidelines from its scope of activities</w:t>
      </w:r>
    </w:p>
    <w:p w:rsidR="007D7FB8" w:rsidRPr="007D7FB8" w:rsidRDefault="007D7FB8" w:rsidP="007D7FB8">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7D7FB8">
        <w:rPr>
          <w:rFonts w:ascii="Times New Roman" w:eastAsia="Times New Roman" w:hAnsi="Times New Roman" w:cs="Times New Roman"/>
          <w:sz w:val="24"/>
          <w:szCs w:val="24"/>
          <w:lang w:val="en" w:eastAsia="en-GB"/>
        </w:rPr>
        <w:t>maintains the register of medical device manufacturers, the register of medical devices and the register of medical device wholesalers</w:t>
      </w:r>
    </w:p>
    <w:p w:rsidR="007D7FB8" w:rsidRPr="007D7FB8" w:rsidRDefault="007D7FB8" w:rsidP="007D7FB8">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7D7FB8">
        <w:rPr>
          <w:rFonts w:ascii="Times New Roman" w:eastAsia="Times New Roman" w:hAnsi="Times New Roman" w:cs="Times New Roman"/>
          <w:sz w:val="24"/>
          <w:szCs w:val="24"/>
          <w:lang w:val="en" w:eastAsia="en-GB"/>
        </w:rPr>
        <w:t>analyses and evaluates adverse events in clinical trials of medical devices</w:t>
      </w:r>
    </w:p>
    <w:p w:rsidR="007D7FB8" w:rsidRPr="007D7FB8" w:rsidRDefault="007D7FB8" w:rsidP="007D7FB8">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7D7FB8">
        <w:rPr>
          <w:rFonts w:ascii="Times New Roman" w:eastAsia="Times New Roman" w:hAnsi="Times New Roman" w:cs="Times New Roman"/>
          <w:sz w:val="24"/>
          <w:szCs w:val="24"/>
          <w:lang w:val="en" w:eastAsia="en-GB"/>
        </w:rPr>
        <w:t xml:space="preserve">grants </w:t>
      </w:r>
      <w:proofErr w:type="spellStart"/>
      <w:r w:rsidRPr="007D7FB8">
        <w:rPr>
          <w:rFonts w:ascii="Times New Roman" w:eastAsia="Times New Roman" w:hAnsi="Times New Roman" w:cs="Times New Roman"/>
          <w:sz w:val="24"/>
          <w:szCs w:val="24"/>
          <w:lang w:val="en" w:eastAsia="en-GB"/>
        </w:rPr>
        <w:t>authorisation</w:t>
      </w:r>
      <w:proofErr w:type="spellEnd"/>
      <w:r w:rsidRPr="007D7FB8">
        <w:rPr>
          <w:rFonts w:ascii="Times New Roman" w:eastAsia="Times New Roman" w:hAnsi="Times New Roman" w:cs="Times New Roman"/>
          <w:sz w:val="24"/>
          <w:szCs w:val="24"/>
          <w:lang w:val="en" w:eastAsia="en-GB"/>
        </w:rPr>
        <w:t xml:space="preserve"> for the retail sale of medical devices in specialized retail sale outlets</w:t>
      </w:r>
    </w:p>
    <w:p w:rsidR="007D7FB8" w:rsidRPr="007D7FB8" w:rsidRDefault="007D7FB8" w:rsidP="007D7FB8">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7D7FB8">
        <w:rPr>
          <w:rFonts w:ascii="Times New Roman" w:eastAsia="Times New Roman" w:hAnsi="Times New Roman" w:cs="Times New Roman"/>
          <w:sz w:val="24"/>
          <w:szCs w:val="24"/>
          <w:lang w:val="en" w:eastAsia="en-GB"/>
        </w:rPr>
        <w:t>maintains the register of medical devices marketed in the Republic of Croatia</w:t>
      </w:r>
    </w:p>
    <w:p w:rsidR="007D7FB8" w:rsidRPr="007D7FB8" w:rsidRDefault="007D7FB8" w:rsidP="007D7FB8">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7D7FB8">
        <w:rPr>
          <w:rFonts w:ascii="Times New Roman" w:eastAsia="Times New Roman" w:hAnsi="Times New Roman" w:cs="Times New Roman"/>
          <w:sz w:val="24"/>
          <w:szCs w:val="24"/>
          <w:lang w:val="en" w:eastAsia="en-GB"/>
        </w:rPr>
        <w:t>monitors the vigilance and safety of medical devices</w:t>
      </w:r>
    </w:p>
    <w:p w:rsidR="007D7FB8" w:rsidRPr="007D7FB8" w:rsidRDefault="007D7FB8" w:rsidP="007D7FB8">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7D7FB8">
        <w:rPr>
          <w:rFonts w:ascii="Times New Roman" w:eastAsia="Times New Roman" w:hAnsi="Times New Roman" w:cs="Times New Roman"/>
          <w:sz w:val="24"/>
          <w:szCs w:val="24"/>
          <w:lang w:val="en" w:eastAsia="en-GB"/>
        </w:rPr>
        <w:t>carries out the procedure for classification of medical devices</w:t>
      </w:r>
    </w:p>
    <w:p w:rsidR="007D7FB8" w:rsidRPr="007D7FB8" w:rsidRDefault="007D7FB8" w:rsidP="007D7FB8">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7D7FB8">
        <w:rPr>
          <w:rFonts w:ascii="Times New Roman" w:eastAsia="Times New Roman" w:hAnsi="Times New Roman" w:cs="Times New Roman"/>
          <w:sz w:val="24"/>
          <w:szCs w:val="24"/>
          <w:lang w:val="en" w:eastAsia="en-GB"/>
        </w:rPr>
        <w:t>issues certificates of free sale of medical devices</w:t>
      </w:r>
    </w:p>
    <w:p w:rsidR="007D7FB8" w:rsidRPr="007D7FB8" w:rsidRDefault="007D7FB8" w:rsidP="007D7FB8">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7D7FB8">
        <w:rPr>
          <w:rFonts w:ascii="Times New Roman" w:eastAsia="Times New Roman" w:hAnsi="Times New Roman" w:cs="Times New Roman"/>
          <w:sz w:val="24"/>
          <w:szCs w:val="24"/>
          <w:lang w:val="en" w:eastAsia="en-GB"/>
        </w:rPr>
        <w:t>provides education and information about medical devices</w:t>
      </w:r>
    </w:p>
    <w:p w:rsidR="007D7FB8" w:rsidRPr="007D7FB8" w:rsidRDefault="007D7FB8" w:rsidP="007D7FB8">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7D7FB8">
        <w:rPr>
          <w:rFonts w:ascii="Times New Roman" w:eastAsia="Times New Roman" w:hAnsi="Times New Roman" w:cs="Times New Roman"/>
          <w:sz w:val="24"/>
          <w:szCs w:val="24"/>
          <w:lang w:val="en" w:eastAsia="en-GB"/>
        </w:rPr>
        <w:t>establishes international cooperation in the field of medical devices</w:t>
      </w:r>
    </w:p>
    <w:p w:rsidR="007D7FB8" w:rsidRPr="007D7FB8" w:rsidRDefault="007D7FB8" w:rsidP="007D7FB8">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val="en" w:eastAsia="en-GB"/>
        </w:rPr>
      </w:pPr>
      <w:proofErr w:type="gramStart"/>
      <w:r w:rsidRPr="007D7FB8">
        <w:rPr>
          <w:rFonts w:ascii="Times New Roman" w:eastAsia="Times New Roman" w:hAnsi="Times New Roman" w:cs="Times New Roman"/>
          <w:sz w:val="24"/>
          <w:szCs w:val="24"/>
          <w:lang w:val="en" w:eastAsia="en-GB"/>
        </w:rPr>
        <w:t>proposes</w:t>
      </w:r>
      <w:proofErr w:type="gramEnd"/>
      <w:r w:rsidRPr="007D7FB8">
        <w:rPr>
          <w:rFonts w:ascii="Times New Roman" w:eastAsia="Times New Roman" w:hAnsi="Times New Roman" w:cs="Times New Roman"/>
          <w:sz w:val="24"/>
          <w:szCs w:val="24"/>
          <w:lang w:val="en" w:eastAsia="en-GB"/>
        </w:rPr>
        <w:t xml:space="preserve"> </w:t>
      </w:r>
      <w:proofErr w:type="spellStart"/>
      <w:r w:rsidRPr="007D7FB8">
        <w:rPr>
          <w:rFonts w:ascii="Times New Roman" w:eastAsia="Times New Roman" w:hAnsi="Times New Roman" w:cs="Times New Roman"/>
          <w:sz w:val="24"/>
          <w:szCs w:val="24"/>
          <w:lang w:val="en" w:eastAsia="en-GB"/>
        </w:rPr>
        <w:t>harmonisation</w:t>
      </w:r>
      <w:proofErr w:type="spellEnd"/>
      <w:r w:rsidRPr="007D7FB8">
        <w:rPr>
          <w:rFonts w:ascii="Times New Roman" w:eastAsia="Times New Roman" w:hAnsi="Times New Roman" w:cs="Times New Roman"/>
          <w:sz w:val="24"/>
          <w:szCs w:val="24"/>
          <w:lang w:val="en" w:eastAsia="en-GB"/>
        </w:rPr>
        <w:t xml:space="preserve"> of regulations on medical devices with those of the European Union as well as with the regulations and guidelines of international institutions.</w:t>
      </w:r>
    </w:p>
    <w:p w:rsidR="007D7FB8" w:rsidRPr="007D7FB8" w:rsidRDefault="007D7FB8" w:rsidP="007D7FB8">
      <w:pPr>
        <w:spacing w:before="100" w:beforeAutospacing="1" w:after="100" w:afterAutospacing="1" w:line="240" w:lineRule="auto"/>
        <w:outlineLvl w:val="1"/>
        <w:rPr>
          <w:rFonts w:ascii="Times New Roman" w:eastAsia="Times New Roman" w:hAnsi="Times New Roman" w:cs="Times New Roman"/>
          <w:b/>
          <w:bCs/>
          <w:sz w:val="24"/>
          <w:szCs w:val="24"/>
          <w:lang w:val="en" w:eastAsia="en-GB"/>
        </w:rPr>
      </w:pPr>
      <w:r w:rsidRPr="007D7FB8">
        <w:rPr>
          <w:rFonts w:ascii="Times New Roman" w:eastAsia="Times New Roman" w:hAnsi="Times New Roman" w:cs="Times New Roman"/>
          <w:b/>
          <w:bCs/>
          <w:sz w:val="24"/>
          <w:szCs w:val="24"/>
          <w:lang w:val="en" w:eastAsia="en-GB"/>
        </w:rPr>
        <w:t>National legislation</w:t>
      </w:r>
    </w:p>
    <w:p w:rsidR="007D7FB8" w:rsidRPr="007D7FB8" w:rsidRDefault="007D7FB8" w:rsidP="007D7FB8">
      <w:pPr>
        <w:spacing w:before="100" w:beforeAutospacing="1" w:after="100" w:afterAutospacing="1" w:line="240" w:lineRule="auto"/>
        <w:outlineLvl w:val="2"/>
        <w:rPr>
          <w:rFonts w:ascii="Times New Roman" w:eastAsia="Times New Roman" w:hAnsi="Times New Roman" w:cs="Times New Roman"/>
          <w:b/>
          <w:bCs/>
          <w:sz w:val="24"/>
          <w:szCs w:val="24"/>
          <w:lang w:val="en" w:eastAsia="en-GB"/>
        </w:rPr>
      </w:pPr>
      <w:r w:rsidRPr="007D7FB8">
        <w:rPr>
          <w:rFonts w:ascii="Times New Roman" w:eastAsia="Times New Roman" w:hAnsi="Times New Roman" w:cs="Times New Roman"/>
          <w:b/>
          <w:bCs/>
          <w:sz w:val="24"/>
          <w:szCs w:val="24"/>
          <w:lang w:val="en" w:eastAsia="en-GB"/>
        </w:rPr>
        <w:t>ACTS</w:t>
      </w:r>
    </w:p>
    <w:p w:rsidR="007D7FB8" w:rsidRPr="007D7FB8" w:rsidRDefault="007D7FB8" w:rsidP="007D7FB8">
      <w:pPr>
        <w:numPr>
          <w:ilvl w:val="0"/>
          <w:numId w:val="7"/>
        </w:numPr>
        <w:spacing w:before="100" w:beforeAutospacing="1" w:after="100" w:afterAutospacing="1" w:line="240" w:lineRule="auto"/>
        <w:rPr>
          <w:rFonts w:ascii="Times New Roman" w:eastAsia="Times New Roman" w:hAnsi="Times New Roman" w:cs="Times New Roman"/>
          <w:sz w:val="24"/>
          <w:szCs w:val="24"/>
          <w:lang w:val="en" w:eastAsia="en-GB"/>
        </w:rPr>
      </w:pPr>
      <w:r w:rsidRPr="007D7FB8">
        <w:rPr>
          <w:rFonts w:ascii="Times New Roman" w:eastAsia="Times New Roman" w:hAnsi="Times New Roman" w:cs="Times New Roman"/>
          <w:sz w:val="24"/>
          <w:szCs w:val="24"/>
          <w:lang w:val="en" w:eastAsia="en-GB"/>
        </w:rPr>
        <w:t xml:space="preserve">Medical Devices Act (Official Gazette, no. </w:t>
      </w:r>
      <w:hyperlink r:id="rId10" w:tgtFrame="_blank" w:history="1">
        <w:r w:rsidRPr="007D7FB8">
          <w:rPr>
            <w:rFonts w:ascii="Times New Roman" w:eastAsia="Times New Roman" w:hAnsi="Times New Roman" w:cs="Times New Roman"/>
            <w:sz w:val="24"/>
            <w:szCs w:val="24"/>
            <w:u w:val="single"/>
            <w:lang w:val="en" w:eastAsia="en-GB"/>
          </w:rPr>
          <w:t>76/13</w:t>
        </w:r>
      </w:hyperlink>
      <w:r w:rsidRPr="007D7FB8">
        <w:rPr>
          <w:rFonts w:ascii="Times New Roman" w:eastAsia="Times New Roman" w:hAnsi="Times New Roman" w:cs="Times New Roman"/>
          <w:sz w:val="24"/>
          <w:szCs w:val="24"/>
          <w:lang w:val="en" w:eastAsia="en-GB"/>
        </w:rPr>
        <w:t>)</w:t>
      </w:r>
    </w:p>
    <w:p w:rsidR="007D7FB8" w:rsidRPr="007D7FB8" w:rsidRDefault="007D7FB8" w:rsidP="007D7FB8">
      <w:pPr>
        <w:spacing w:before="100" w:beforeAutospacing="1" w:after="100" w:afterAutospacing="1" w:line="240" w:lineRule="auto"/>
        <w:outlineLvl w:val="2"/>
        <w:rPr>
          <w:rFonts w:ascii="Times New Roman" w:eastAsia="Times New Roman" w:hAnsi="Times New Roman" w:cs="Times New Roman"/>
          <w:b/>
          <w:bCs/>
          <w:sz w:val="24"/>
          <w:szCs w:val="24"/>
          <w:lang w:val="en" w:eastAsia="en-GB"/>
        </w:rPr>
      </w:pPr>
      <w:r w:rsidRPr="007D7FB8">
        <w:rPr>
          <w:rFonts w:ascii="Times New Roman" w:eastAsia="Times New Roman" w:hAnsi="Times New Roman" w:cs="Times New Roman"/>
          <w:b/>
          <w:bCs/>
          <w:sz w:val="24"/>
          <w:szCs w:val="24"/>
          <w:lang w:val="en" w:eastAsia="en-GB"/>
        </w:rPr>
        <w:t>ORDINANCES</w:t>
      </w:r>
    </w:p>
    <w:p w:rsidR="007D7FB8" w:rsidRPr="007D7FB8" w:rsidRDefault="007D7FB8" w:rsidP="007D7FB8">
      <w:pPr>
        <w:numPr>
          <w:ilvl w:val="0"/>
          <w:numId w:val="8"/>
        </w:numPr>
        <w:spacing w:before="100" w:beforeAutospacing="1" w:after="100" w:afterAutospacing="1" w:line="240" w:lineRule="auto"/>
        <w:rPr>
          <w:rFonts w:ascii="Times New Roman" w:eastAsia="Times New Roman" w:hAnsi="Times New Roman" w:cs="Times New Roman"/>
          <w:sz w:val="24"/>
          <w:szCs w:val="24"/>
          <w:lang w:val="en" w:eastAsia="en-GB"/>
        </w:rPr>
      </w:pPr>
      <w:r w:rsidRPr="007D7FB8">
        <w:rPr>
          <w:rFonts w:ascii="Times New Roman" w:eastAsia="Times New Roman" w:hAnsi="Times New Roman" w:cs="Times New Roman"/>
          <w:sz w:val="24"/>
          <w:szCs w:val="24"/>
          <w:lang w:val="en" w:eastAsia="en-GB"/>
        </w:rPr>
        <w:t xml:space="preserve">Ordinance on Essential Requirements, Classification, Registration of Manufacturers in the Register of Medical Device Manufacturers, Registration of Medical Devices in the Register of Medical Devices and Conformity Assessment of Medical Devices (Official Gazette, no. </w:t>
      </w:r>
      <w:hyperlink r:id="rId11" w:tgtFrame="_blank" w:history="1">
        <w:r w:rsidRPr="007D7FB8">
          <w:rPr>
            <w:rFonts w:ascii="Times New Roman" w:eastAsia="Times New Roman" w:hAnsi="Times New Roman" w:cs="Times New Roman"/>
            <w:sz w:val="24"/>
            <w:szCs w:val="24"/>
            <w:u w:val="single"/>
            <w:lang w:val="en" w:eastAsia="en-GB"/>
          </w:rPr>
          <w:t>84/13</w:t>
        </w:r>
      </w:hyperlink>
      <w:r w:rsidRPr="007D7FB8">
        <w:rPr>
          <w:rFonts w:ascii="Times New Roman" w:eastAsia="Times New Roman" w:hAnsi="Times New Roman" w:cs="Times New Roman"/>
          <w:sz w:val="24"/>
          <w:szCs w:val="24"/>
          <w:lang w:val="en" w:eastAsia="en-GB"/>
        </w:rPr>
        <w:t>)</w:t>
      </w:r>
    </w:p>
    <w:p w:rsidR="007D7FB8" w:rsidRPr="007D7FB8" w:rsidRDefault="007D7FB8" w:rsidP="007D7FB8">
      <w:pPr>
        <w:numPr>
          <w:ilvl w:val="0"/>
          <w:numId w:val="8"/>
        </w:numPr>
        <w:spacing w:before="100" w:beforeAutospacing="1" w:after="100" w:afterAutospacing="1" w:line="240" w:lineRule="auto"/>
        <w:rPr>
          <w:rFonts w:ascii="Times New Roman" w:eastAsia="Times New Roman" w:hAnsi="Times New Roman" w:cs="Times New Roman"/>
          <w:sz w:val="24"/>
          <w:szCs w:val="24"/>
          <w:lang w:val="en" w:eastAsia="en-GB"/>
        </w:rPr>
      </w:pPr>
      <w:r w:rsidRPr="007D7FB8">
        <w:rPr>
          <w:rFonts w:ascii="Times New Roman" w:eastAsia="Times New Roman" w:hAnsi="Times New Roman" w:cs="Times New Roman"/>
          <w:sz w:val="24"/>
          <w:szCs w:val="24"/>
          <w:lang w:val="en" w:eastAsia="en-GB"/>
        </w:rPr>
        <w:t xml:space="preserve">Ordinance on Specific Requirements for Medical Devices Manufactured </w:t>
      </w:r>
      <w:proofErr w:type="spellStart"/>
      <w:r w:rsidRPr="007D7FB8">
        <w:rPr>
          <w:rFonts w:ascii="Times New Roman" w:eastAsia="Times New Roman" w:hAnsi="Times New Roman" w:cs="Times New Roman"/>
          <w:sz w:val="24"/>
          <w:szCs w:val="24"/>
          <w:lang w:val="en" w:eastAsia="en-GB"/>
        </w:rPr>
        <w:t>Utilising</w:t>
      </w:r>
      <w:proofErr w:type="spellEnd"/>
      <w:r w:rsidRPr="007D7FB8">
        <w:rPr>
          <w:rFonts w:ascii="Times New Roman" w:eastAsia="Times New Roman" w:hAnsi="Times New Roman" w:cs="Times New Roman"/>
          <w:sz w:val="24"/>
          <w:szCs w:val="24"/>
          <w:lang w:val="en" w:eastAsia="en-GB"/>
        </w:rPr>
        <w:t xml:space="preserve"> Non-Viable Animal Tissues (Official Gazette, no. </w:t>
      </w:r>
      <w:hyperlink r:id="rId12" w:tgtFrame="_blank" w:history="1">
        <w:r w:rsidRPr="007D7FB8">
          <w:rPr>
            <w:rFonts w:ascii="Times New Roman" w:eastAsia="Times New Roman" w:hAnsi="Times New Roman" w:cs="Times New Roman"/>
            <w:sz w:val="24"/>
            <w:szCs w:val="24"/>
            <w:u w:val="single"/>
            <w:lang w:val="en" w:eastAsia="en-GB"/>
          </w:rPr>
          <w:t>83/13</w:t>
        </w:r>
      </w:hyperlink>
      <w:r w:rsidRPr="007D7FB8">
        <w:rPr>
          <w:rFonts w:ascii="Times New Roman" w:eastAsia="Times New Roman" w:hAnsi="Times New Roman" w:cs="Times New Roman"/>
          <w:sz w:val="24"/>
          <w:szCs w:val="24"/>
          <w:lang w:val="en" w:eastAsia="en-GB"/>
        </w:rPr>
        <w:t>)</w:t>
      </w:r>
    </w:p>
    <w:p w:rsidR="007D7FB8" w:rsidRPr="007D7FB8" w:rsidRDefault="007D7FB8" w:rsidP="007D7FB8">
      <w:pPr>
        <w:numPr>
          <w:ilvl w:val="0"/>
          <w:numId w:val="8"/>
        </w:numPr>
        <w:spacing w:before="100" w:beforeAutospacing="1" w:after="100" w:afterAutospacing="1" w:line="240" w:lineRule="auto"/>
        <w:rPr>
          <w:rFonts w:ascii="Times New Roman" w:eastAsia="Times New Roman" w:hAnsi="Times New Roman" w:cs="Times New Roman"/>
          <w:sz w:val="24"/>
          <w:szCs w:val="24"/>
          <w:lang w:val="en" w:eastAsia="en-GB"/>
        </w:rPr>
      </w:pPr>
      <w:r w:rsidRPr="007D7FB8">
        <w:rPr>
          <w:rFonts w:ascii="Times New Roman" w:eastAsia="Times New Roman" w:hAnsi="Times New Roman" w:cs="Times New Roman"/>
          <w:sz w:val="24"/>
          <w:szCs w:val="24"/>
          <w:lang w:val="en" w:eastAsia="en-GB"/>
        </w:rPr>
        <w:t xml:space="preserve">Ordinance on Monitoring Adverse Incidents Related to Medical Devices (Official Gazette, no. </w:t>
      </w:r>
      <w:hyperlink r:id="rId13" w:tgtFrame="_blank" w:history="1">
        <w:r w:rsidRPr="007D7FB8">
          <w:rPr>
            <w:rFonts w:ascii="Times New Roman" w:eastAsia="Times New Roman" w:hAnsi="Times New Roman" w:cs="Times New Roman"/>
            <w:sz w:val="24"/>
            <w:szCs w:val="24"/>
            <w:u w:val="single"/>
            <w:lang w:val="en" w:eastAsia="en-GB"/>
          </w:rPr>
          <w:t>125/13</w:t>
        </w:r>
      </w:hyperlink>
      <w:r w:rsidRPr="007D7FB8">
        <w:rPr>
          <w:rFonts w:ascii="Times New Roman" w:eastAsia="Times New Roman" w:hAnsi="Times New Roman" w:cs="Times New Roman"/>
          <w:sz w:val="24"/>
          <w:szCs w:val="24"/>
          <w:lang w:val="en" w:eastAsia="en-GB"/>
        </w:rPr>
        <w:t>)</w:t>
      </w:r>
    </w:p>
    <w:p w:rsidR="007D7FB8" w:rsidRPr="007D7FB8" w:rsidRDefault="007D7FB8" w:rsidP="007D7FB8">
      <w:pPr>
        <w:numPr>
          <w:ilvl w:val="0"/>
          <w:numId w:val="8"/>
        </w:numPr>
        <w:spacing w:before="100" w:beforeAutospacing="1" w:after="100" w:afterAutospacing="1" w:line="240" w:lineRule="auto"/>
        <w:rPr>
          <w:rFonts w:ascii="Times New Roman" w:eastAsia="Times New Roman" w:hAnsi="Times New Roman" w:cs="Times New Roman"/>
          <w:sz w:val="24"/>
          <w:szCs w:val="24"/>
          <w:lang w:val="en" w:eastAsia="en-GB"/>
        </w:rPr>
      </w:pPr>
      <w:r w:rsidRPr="007D7FB8">
        <w:rPr>
          <w:rFonts w:ascii="Times New Roman" w:eastAsia="Times New Roman" w:hAnsi="Times New Roman" w:cs="Times New Roman"/>
          <w:sz w:val="24"/>
          <w:szCs w:val="24"/>
          <w:lang w:val="en" w:eastAsia="en-GB"/>
        </w:rPr>
        <w:t xml:space="preserve">Ordinance on Good Practice in the Wholesale Distribution of Medical Devices and on the Conditions for Registration in the Register of Wholesale Distributors of Medical Devices (Official Gazette, no. </w:t>
      </w:r>
      <w:hyperlink r:id="rId14" w:tgtFrame="_blank" w:history="1">
        <w:r w:rsidRPr="007D7FB8">
          <w:rPr>
            <w:rFonts w:ascii="Times New Roman" w:eastAsia="Times New Roman" w:hAnsi="Times New Roman" w:cs="Times New Roman"/>
            <w:sz w:val="24"/>
            <w:szCs w:val="24"/>
            <w:u w:val="single"/>
            <w:lang w:val="en" w:eastAsia="en-GB"/>
          </w:rPr>
          <w:t>125/13</w:t>
        </w:r>
      </w:hyperlink>
      <w:r w:rsidRPr="007D7FB8">
        <w:rPr>
          <w:rFonts w:ascii="Times New Roman" w:eastAsia="Times New Roman" w:hAnsi="Times New Roman" w:cs="Times New Roman"/>
          <w:sz w:val="24"/>
          <w:szCs w:val="24"/>
          <w:lang w:val="en" w:eastAsia="en-GB"/>
        </w:rPr>
        <w:t>)</w:t>
      </w:r>
    </w:p>
    <w:p w:rsidR="007D7FB8" w:rsidRPr="007D7FB8" w:rsidRDefault="007D7FB8" w:rsidP="007D7FB8">
      <w:pPr>
        <w:numPr>
          <w:ilvl w:val="0"/>
          <w:numId w:val="8"/>
        </w:numPr>
        <w:spacing w:before="100" w:beforeAutospacing="1" w:after="100" w:afterAutospacing="1" w:line="240" w:lineRule="auto"/>
        <w:rPr>
          <w:rFonts w:ascii="Times New Roman" w:eastAsia="Times New Roman" w:hAnsi="Times New Roman" w:cs="Times New Roman"/>
          <w:sz w:val="24"/>
          <w:szCs w:val="24"/>
          <w:lang w:val="en" w:eastAsia="en-GB"/>
        </w:rPr>
      </w:pPr>
      <w:r w:rsidRPr="007D7FB8">
        <w:rPr>
          <w:rFonts w:ascii="Times New Roman" w:eastAsia="Times New Roman" w:hAnsi="Times New Roman" w:cs="Times New Roman"/>
          <w:sz w:val="24"/>
          <w:szCs w:val="24"/>
          <w:lang w:val="en" w:eastAsia="en-GB"/>
        </w:rPr>
        <w:t xml:space="preserve">Ordinance on the Conditions for the Retail Sale and Issue of </w:t>
      </w:r>
      <w:proofErr w:type="spellStart"/>
      <w:r w:rsidRPr="007D7FB8">
        <w:rPr>
          <w:rFonts w:ascii="Times New Roman" w:eastAsia="Times New Roman" w:hAnsi="Times New Roman" w:cs="Times New Roman"/>
          <w:sz w:val="24"/>
          <w:szCs w:val="24"/>
          <w:lang w:val="en" w:eastAsia="en-GB"/>
        </w:rPr>
        <w:t>Authorisations</w:t>
      </w:r>
      <w:proofErr w:type="spellEnd"/>
      <w:r w:rsidRPr="007D7FB8">
        <w:rPr>
          <w:rFonts w:ascii="Times New Roman" w:eastAsia="Times New Roman" w:hAnsi="Times New Roman" w:cs="Times New Roman"/>
          <w:sz w:val="24"/>
          <w:szCs w:val="24"/>
          <w:lang w:val="en" w:eastAsia="en-GB"/>
        </w:rPr>
        <w:t xml:space="preserve"> to </w:t>
      </w:r>
      <w:proofErr w:type="spellStart"/>
      <w:r w:rsidRPr="007D7FB8">
        <w:rPr>
          <w:rFonts w:ascii="Times New Roman" w:eastAsia="Times New Roman" w:hAnsi="Times New Roman" w:cs="Times New Roman"/>
          <w:sz w:val="24"/>
          <w:szCs w:val="24"/>
          <w:lang w:val="en" w:eastAsia="en-GB"/>
        </w:rPr>
        <w:t>Specialised</w:t>
      </w:r>
      <w:proofErr w:type="spellEnd"/>
      <w:r w:rsidRPr="007D7FB8">
        <w:rPr>
          <w:rFonts w:ascii="Times New Roman" w:eastAsia="Times New Roman" w:hAnsi="Times New Roman" w:cs="Times New Roman"/>
          <w:sz w:val="24"/>
          <w:szCs w:val="24"/>
          <w:lang w:val="en" w:eastAsia="en-GB"/>
        </w:rPr>
        <w:t xml:space="preserve"> Outlets for the Retail Sale of Medical Devices (Official Gazette, no. </w:t>
      </w:r>
      <w:hyperlink r:id="rId15" w:tgtFrame="_blank" w:history="1">
        <w:r w:rsidRPr="007D7FB8">
          <w:rPr>
            <w:rFonts w:ascii="Times New Roman" w:eastAsia="Times New Roman" w:hAnsi="Times New Roman" w:cs="Times New Roman"/>
            <w:sz w:val="24"/>
            <w:szCs w:val="24"/>
            <w:u w:val="single"/>
            <w:lang w:val="en" w:eastAsia="en-GB"/>
          </w:rPr>
          <w:t>133/13</w:t>
        </w:r>
      </w:hyperlink>
      <w:r w:rsidRPr="007D7FB8">
        <w:rPr>
          <w:rFonts w:ascii="Times New Roman" w:eastAsia="Times New Roman" w:hAnsi="Times New Roman" w:cs="Times New Roman"/>
          <w:sz w:val="24"/>
          <w:szCs w:val="24"/>
          <w:lang w:val="en" w:eastAsia="en-GB"/>
        </w:rPr>
        <w:t>)</w:t>
      </w:r>
    </w:p>
    <w:p w:rsidR="00E00026" w:rsidRPr="00E00026" w:rsidRDefault="00E00026" w:rsidP="00E00026">
      <w:pPr>
        <w:spacing w:before="100" w:beforeAutospacing="1" w:after="100" w:afterAutospacing="1" w:line="240" w:lineRule="auto"/>
        <w:outlineLvl w:val="1"/>
        <w:rPr>
          <w:rFonts w:ascii="Times New Roman" w:eastAsia="Times New Roman" w:hAnsi="Times New Roman" w:cs="Times New Roman"/>
          <w:b/>
          <w:bCs/>
          <w:sz w:val="24"/>
          <w:szCs w:val="24"/>
          <w:lang w:val="en" w:eastAsia="en-GB"/>
        </w:rPr>
      </w:pPr>
      <w:r w:rsidRPr="00E00026">
        <w:rPr>
          <w:rFonts w:ascii="Times New Roman" w:eastAsia="Times New Roman" w:hAnsi="Times New Roman" w:cs="Times New Roman"/>
          <w:b/>
          <w:bCs/>
          <w:sz w:val="24"/>
          <w:szCs w:val="24"/>
          <w:lang w:val="en" w:eastAsia="en-GB"/>
        </w:rPr>
        <w:t>Procedure for registration in the register and information on medical devices</w:t>
      </w:r>
    </w:p>
    <w:p w:rsidR="00E00026" w:rsidRPr="00E00026" w:rsidRDefault="00E00026" w:rsidP="00E00026">
      <w:pPr>
        <w:spacing w:before="100" w:beforeAutospacing="1" w:after="100" w:afterAutospacing="1" w:line="240" w:lineRule="auto"/>
        <w:rPr>
          <w:rFonts w:ascii="Times New Roman" w:eastAsia="Times New Roman" w:hAnsi="Times New Roman" w:cs="Times New Roman"/>
          <w:sz w:val="24"/>
          <w:szCs w:val="24"/>
          <w:lang w:val="en" w:eastAsia="en-GB"/>
        </w:rPr>
      </w:pPr>
      <w:r w:rsidRPr="00E00026">
        <w:rPr>
          <w:rFonts w:ascii="Times New Roman" w:eastAsia="Times New Roman" w:hAnsi="Times New Roman" w:cs="Times New Roman"/>
          <w:sz w:val="24"/>
          <w:szCs w:val="24"/>
          <w:lang w:val="en" w:eastAsia="en-GB"/>
        </w:rPr>
        <w:t>The Agency for Medicinal Products and Medical Devices maintains:</w:t>
      </w:r>
    </w:p>
    <w:p w:rsidR="00E00026" w:rsidRPr="00E00026" w:rsidRDefault="00E00026" w:rsidP="00E00026">
      <w:pPr>
        <w:numPr>
          <w:ilvl w:val="0"/>
          <w:numId w:val="9"/>
        </w:numPr>
        <w:spacing w:before="100" w:beforeAutospacing="1" w:after="100" w:afterAutospacing="1" w:line="240" w:lineRule="auto"/>
        <w:rPr>
          <w:rFonts w:ascii="Times New Roman" w:eastAsia="Times New Roman" w:hAnsi="Times New Roman" w:cs="Times New Roman"/>
          <w:sz w:val="24"/>
          <w:szCs w:val="24"/>
          <w:lang w:val="en" w:eastAsia="en-GB"/>
        </w:rPr>
      </w:pPr>
      <w:r w:rsidRPr="00E00026">
        <w:rPr>
          <w:rFonts w:ascii="Times New Roman" w:eastAsia="Times New Roman" w:hAnsi="Times New Roman" w:cs="Times New Roman"/>
          <w:sz w:val="24"/>
          <w:szCs w:val="24"/>
          <w:lang w:val="en" w:eastAsia="en-GB"/>
        </w:rPr>
        <w:t>a register of medical device manufacturers</w:t>
      </w:r>
    </w:p>
    <w:p w:rsidR="00E00026" w:rsidRPr="00E00026" w:rsidRDefault="00E00026" w:rsidP="00E00026">
      <w:pPr>
        <w:numPr>
          <w:ilvl w:val="0"/>
          <w:numId w:val="9"/>
        </w:numPr>
        <w:spacing w:before="100" w:beforeAutospacing="1" w:after="100" w:afterAutospacing="1" w:line="240" w:lineRule="auto"/>
        <w:rPr>
          <w:rFonts w:ascii="Times New Roman" w:eastAsia="Times New Roman" w:hAnsi="Times New Roman" w:cs="Times New Roman"/>
          <w:sz w:val="24"/>
          <w:szCs w:val="24"/>
          <w:lang w:val="en" w:eastAsia="en-GB"/>
        </w:rPr>
      </w:pPr>
      <w:r w:rsidRPr="00E00026">
        <w:rPr>
          <w:rFonts w:ascii="Times New Roman" w:eastAsia="Times New Roman" w:hAnsi="Times New Roman" w:cs="Times New Roman"/>
          <w:sz w:val="24"/>
          <w:szCs w:val="24"/>
          <w:lang w:val="en" w:eastAsia="en-GB"/>
        </w:rPr>
        <w:t>a register of Class I medical devices</w:t>
      </w:r>
    </w:p>
    <w:p w:rsidR="00E00026" w:rsidRPr="00E00026" w:rsidRDefault="00E00026" w:rsidP="00E00026">
      <w:pPr>
        <w:numPr>
          <w:ilvl w:val="0"/>
          <w:numId w:val="9"/>
        </w:numPr>
        <w:spacing w:before="100" w:beforeAutospacing="1" w:after="100" w:afterAutospacing="1" w:line="240" w:lineRule="auto"/>
        <w:rPr>
          <w:rFonts w:ascii="Times New Roman" w:eastAsia="Times New Roman" w:hAnsi="Times New Roman" w:cs="Times New Roman"/>
          <w:sz w:val="24"/>
          <w:szCs w:val="24"/>
          <w:lang w:val="en" w:eastAsia="en-GB"/>
        </w:rPr>
      </w:pPr>
      <w:proofErr w:type="gramStart"/>
      <w:r w:rsidRPr="00E00026">
        <w:rPr>
          <w:rFonts w:ascii="Times New Roman" w:eastAsia="Times New Roman" w:hAnsi="Times New Roman" w:cs="Times New Roman"/>
          <w:sz w:val="24"/>
          <w:szCs w:val="24"/>
          <w:lang w:val="en" w:eastAsia="en-GB"/>
        </w:rPr>
        <w:t>records</w:t>
      </w:r>
      <w:proofErr w:type="gramEnd"/>
      <w:r w:rsidRPr="00E00026">
        <w:rPr>
          <w:rFonts w:ascii="Times New Roman" w:eastAsia="Times New Roman" w:hAnsi="Times New Roman" w:cs="Times New Roman"/>
          <w:sz w:val="24"/>
          <w:szCs w:val="24"/>
          <w:lang w:val="en" w:eastAsia="en-GB"/>
        </w:rPr>
        <w:t xml:space="preserve"> of Class </w:t>
      </w:r>
      <w:proofErr w:type="spellStart"/>
      <w:r w:rsidRPr="00E00026">
        <w:rPr>
          <w:rFonts w:ascii="Times New Roman" w:eastAsia="Times New Roman" w:hAnsi="Times New Roman" w:cs="Times New Roman"/>
          <w:sz w:val="24"/>
          <w:szCs w:val="24"/>
          <w:lang w:val="en" w:eastAsia="en-GB"/>
        </w:rPr>
        <w:t>IIa</w:t>
      </w:r>
      <w:proofErr w:type="spellEnd"/>
      <w:r w:rsidRPr="00E00026">
        <w:rPr>
          <w:rFonts w:ascii="Times New Roman" w:eastAsia="Times New Roman" w:hAnsi="Times New Roman" w:cs="Times New Roman"/>
          <w:sz w:val="24"/>
          <w:szCs w:val="24"/>
          <w:lang w:val="en" w:eastAsia="en-GB"/>
        </w:rPr>
        <w:t xml:space="preserve">, </w:t>
      </w:r>
      <w:proofErr w:type="spellStart"/>
      <w:r w:rsidRPr="00E00026">
        <w:rPr>
          <w:rFonts w:ascii="Times New Roman" w:eastAsia="Times New Roman" w:hAnsi="Times New Roman" w:cs="Times New Roman"/>
          <w:sz w:val="24"/>
          <w:szCs w:val="24"/>
          <w:lang w:val="en" w:eastAsia="en-GB"/>
        </w:rPr>
        <w:t>IIb</w:t>
      </w:r>
      <w:proofErr w:type="spellEnd"/>
      <w:r w:rsidRPr="00E00026">
        <w:rPr>
          <w:rFonts w:ascii="Times New Roman" w:eastAsia="Times New Roman" w:hAnsi="Times New Roman" w:cs="Times New Roman"/>
          <w:sz w:val="24"/>
          <w:szCs w:val="24"/>
          <w:lang w:val="en" w:eastAsia="en-GB"/>
        </w:rPr>
        <w:t xml:space="preserve"> and III medical devices.</w:t>
      </w:r>
    </w:p>
    <w:p w:rsidR="00E00026" w:rsidRPr="00E00026" w:rsidRDefault="00E00026" w:rsidP="00E00026">
      <w:pPr>
        <w:spacing w:before="100" w:beforeAutospacing="1" w:after="100" w:afterAutospacing="1" w:line="240" w:lineRule="auto"/>
        <w:rPr>
          <w:rFonts w:ascii="Times New Roman" w:eastAsia="Times New Roman" w:hAnsi="Times New Roman" w:cs="Times New Roman"/>
          <w:sz w:val="24"/>
          <w:szCs w:val="24"/>
          <w:lang w:val="en" w:eastAsia="en-GB"/>
        </w:rPr>
      </w:pPr>
      <w:r w:rsidRPr="00E00026">
        <w:rPr>
          <w:rFonts w:ascii="Times New Roman" w:eastAsia="Times New Roman" w:hAnsi="Times New Roman" w:cs="Times New Roman"/>
          <w:sz w:val="24"/>
          <w:szCs w:val="24"/>
          <w:lang w:val="en" w:eastAsia="en-GB"/>
        </w:rPr>
        <w:t xml:space="preserve">The procedure, method of registration and documentation for the registration of a manufacturer in the register of manufacturers; procedure, method of registration and </w:t>
      </w:r>
      <w:r w:rsidRPr="00E00026">
        <w:rPr>
          <w:rFonts w:ascii="Times New Roman" w:eastAsia="Times New Roman" w:hAnsi="Times New Roman" w:cs="Times New Roman"/>
          <w:sz w:val="24"/>
          <w:szCs w:val="24"/>
          <w:lang w:val="en" w:eastAsia="en-GB"/>
        </w:rPr>
        <w:lastRenderedPageBreak/>
        <w:t xml:space="preserve">documentation for the registration of a Class I medical device in the register of medical devices; and the content and notification method for the placing a medical device on the market are defined in the Ordinance on Essential Requirements, Classification, Registration of Manufacturers in the Register of Medical Device Manufacturers, Registration of Medical Devices in the Register of Medical Devices and Conformity Assessment of Medical Devices (Official Gazette, no. </w:t>
      </w:r>
      <w:hyperlink r:id="rId16" w:tgtFrame="_blank" w:history="1">
        <w:proofErr w:type="gramStart"/>
        <w:r w:rsidRPr="00E00026">
          <w:rPr>
            <w:rFonts w:ascii="Times New Roman" w:eastAsia="Times New Roman" w:hAnsi="Times New Roman" w:cs="Times New Roman"/>
            <w:sz w:val="24"/>
            <w:szCs w:val="24"/>
            <w:u w:val="single"/>
            <w:lang w:val="en" w:eastAsia="en-GB"/>
          </w:rPr>
          <w:t>84/13</w:t>
        </w:r>
      </w:hyperlink>
      <w:r w:rsidRPr="00E00026">
        <w:rPr>
          <w:rFonts w:ascii="Times New Roman" w:eastAsia="Times New Roman" w:hAnsi="Times New Roman" w:cs="Times New Roman"/>
          <w:sz w:val="24"/>
          <w:szCs w:val="24"/>
          <w:lang w:val="en" w:eastAsia="en-GB"/>
        </w:rPr>
        <w:t>).</w:t>
      </w:r>
      <w:proofErr w:type="gramEnd"/>
    </w:p>
    <w:p w:rsidR="00E00026" w:rsidRPr="00E00026" w:rsidRDefault="00E00026" w:rsidP="00E00026">
      <w:pPr>
        <w:spacing w:before="100" w:beforeAutospacing="1" w:after="100" w:afterAutospacing="1" w:line="240" w:lineRule="auto"/>
        <w:rPr>
          <w:rFonts w:ascii="Times New Roman" w:eastAsia="Times New Roman" w:hAnsi="Times New Roman" w:cs="Times New Roman"/>
          <w:sz w:val="24"/>
          <w:szCs w:val="24"/>
          <w:lang w:val="en" w:eastAsia="en-GB"/>
        </w:rPr>
      </w:pPr>
      <w:r w:rsidRPr="00E00026">
        <w:rPr>
          <w:rFonts w:ascii="Times New Roman" w:eastAsia="Times New Roman" w:hAnsi="Times New Roman" w:cs="Times New Roman"/>
          <w:b/>
          <w:bCs/>
          <w:sz w:val="24"/>
          <w:szCs w:val="24"/>
          <w:lang w:val="en" w:eastAsia="en-GB"/>
        </w:rPr>
        <w:t>Register of medical device manufacturers</w:t>
      </w:r>
    </w:p>
    <w:p w:rsidR="00E00026" w:rsidRPr="00E00026" w:rsidRDefault="00E00026" w:rsidP="00E00026">
      <w:pPr>
        <w:spacing w:before="100" w:beforeAutospacing="1" w:after="100" w:afterAutospacing="1" w:line="240" w:lineRule="auto"/>
        <w:rPr>
          <w:rFonts w:ascii="Times New Roman" w:eastAsia="Times New Roman" w:hAnsi="Times New Roman" w:cs="Times New Roman"/>
          <w:sz w:val="24"/>
          <w:szCs w:val="24"/>
          <w:lang w:val="en" w:eastAsia="en-GB"/>
        </w:rPr>
      </w:pPr>
      <w:r w:rsidRPr="00E00026">
        <w:rPr>
          <w:rFonts w:ascii="Times New Roman" w:eastAsia="Times New Roman" w:hAnsi="Times New Roman" w:cs="Times New Roman"/>
          <w:sz w:val="24"/>
          <w:szCs w:val="24"/>
          <w:lang w:val="en" w:eastAsia="en-GB"/>
        </w:rPr>
        <w:t xml:space="preserve">Natural and legal persons having their registered place of business in the Republic of Croatia who carry out activities of manufacturing Class I, </w:t>
      </w:r>
      <w:proofErr w:type="spellStart"/>
      <w:r w:rsidRPr="00E00026">
        <w:rPr>
          <w:rFonts w:ascii="Times New Roman" w:eastAsia="Times New Roman" w:hAnsi="Times New Roman" w:cs="Times New Roman"/>
          <w:sz w:val="24"/>
          <w:szCs w:val="24"/>
          <w:lang w:val="en" w:eastAsia="en-GB"/>
        </w:rPr>
        <w:t>IIa</w:t>
      </w:r>
      <w:proofErr w:type="spellEnd"/>
      <w:r w:rsidRPr="00E00026">
        <w:rPr>
          <w:rFonts w:ascii="Times New Roman" w:eastAsia="Times New Roman" w:hAnsi="Times New Roman" w:cs="Times New Roman"/>
          <w:sz w:val="24"/>
          <w:szCs w:val="24"/>
          <w:lang w:val="en" w:eastAsia="en-GB"/>
        </w:rPr>
        <w:t xml:space="preserve">, </w:t>
      </w:r>
      <w:proofErr w:type="spellStart"/>
      <w:r w:rsidRPr="00E00026">
        <w:rPr>
          <w:rFonts w:ascii="Times New Roman" w:eastAsia="Times New Roman" w:hAnsi="Times New Roman" w:cs="Times New Roman"/>
          <w:sz w:val="24"/>
          <w:szCs w:val="24"/>
          <w:lang w:val="en" w:eastAsia="en-GB"/>
        </w:rPr>
        <w:t>IIb</w:t>
      </w:r>
      <w:proofErr w:type="spellEnd"/>
      <w:r w:rsidRPr="00E00026">
        <w:rPr>
          <w:rFonts w:ascii="Times New Roman" w:eastAsia="Times New Roman" w:hAnsi="Times New Roman" w:cs="Times New Roman"/>
          <w:sz w:val="24"/>
          <w:szCs w:val="24"/>
          <w:lang w:val="en" w:eastAsia="en-GB"/>
        </w:rPr>
        <w:t>, III medical devices,</w:t>
      </w:r>
      <w:r w:rsidRPr="00E00026">
        <w:rPr>
          <w:rFonts w:ascii="Times New Roman" w:eastAsia="Times New Roman" w:hAnsi="Times New Roman" w:cs="Times New Roman"/>
          <w:i/>
          <w:iCs/>
          <w:sz w:val="24"/>
          <w:szCs w:val="24"/>
          <w:lang w:val="en" w:eastAsia="en-GB"/>
        </w:rPr>
        <w:t xml:space="preserve"> in vitro</w:t>
      </w:r>
      <w:r w:rsidRPr="00E00026">
        <w:rPr>
          <w:rFonts w:ascii="Times New Roman" w:eastAsia="Times New Roman" w:hAnsi="Times New Roman" w:cs="Times New Roman"/>
          <w:sz w:val="24"/>
          <w:szCs w:val="24"/>
          <w:lang w:val="en" w:eastAsia="en-GB"/>
        </w:rPr>
        <w:t xml:space="preserve"> diagnostic medical devices, active implantable medical devices and custom-made devices are registered in the register of medical device manufacturers, as are, for manufacturers established in third countries, their representatives having their registered place of business in the Republic of Croatia and </w:t>
      </w:r>
      <w:proofErr w:type="spellStart"/>
      <w:r w:rsidRPr="00E00026">
        <w:rPr>
          <w:rFonts w:ascii="Times New Roman" w:eastAsia="Times New Roman" w:hAnsi="Times New Roman" w:cs="Times New Roman"/>
          <w:sz w:val="24"/>
          <w:szCs w:val="24"/>
          <w:lang w:val="en" w:eastAsia="en-GB"/>
        </w:rPr>
        <w:t>authorised</w:t>
      </w:r>
      <w:proofErr w:type="spellEnd"/>
      <w:r w:rsidRPr="00E00026">
        <w:rPr>
          <w:rFonts w:ascii="Times New Roman" w:eastAsia="Times New Roman" w:hAnsi="Times New Roman" w:cs="Times New Roman"/>
          <w:sz w:val="24"/>
          <w:szCs w:val="24"/>
          <w:lang w:val="en" w:eastAsia="en-GB"/>
        </w:rPr>
        <w:t xml:space="preserve"> to represent the manufacturer in the European Union, i.e. </w:t>
      </w:r>
      <w:proofErr w:type="spellStart"/>
      <w:r w:rsidRPr="00E00026">
        <w:rPr>
          <w:rFonts w:ascii="Times New Roman" w:eastAsia="Times New Roman" w:hAnsi="Times New Roman" w:cs="Times New Roman"/>
          <w:sz w:val="24"/>
          <w:szCs w:val="24"/>
          <w:lang w:val="en" w:eastAsia="en-GB"/>
        </w:rPr>
        <w:t>authorised</w:t>
      </w:r>
      <w:proofErr w:type="spellEnd"/>
      <w:r w:rsidRPr="00E00026">
        <w:rPr>
          <w:rFonts w:ascii="Times New Roman" w:eastAsia="Times New Roman" w:hAnsi="Times New Roman" w:cs="Times New Roman"/>
          <w:sz w:val="24"/>
          <w:szCs w:val="24"/>
          <w:lang w:val="en" w:eastAsia="en-GB"/>
        </w:rPr>
        <w:t xml:space="preserve"> representatives.</w:t>
      </w:r>
    </w:p>
    <w:p w:rsidR="00E00026" w:rsidRPr="00E00026" w:rsidRDefault="00E00026" w:rsidP="00E00026">
      <w:pPr>
        <w:spacing w:before="100" w:beforeAutospacing="1" w:after="100" w:afterAutospacing="1" w:line="240" w:lineRule="auto"/>
        <w:rPr>
          <w:rFonts w:ascii="Times New Roman" w:eastAsia="Times New Roman" w:hAnsi="Times New Roman" w:cs="Times New Roman"/>
          <w:sz w:val="24"/>
          <w:szCs w:val="24"/>
          <w:lang w:val="en" w:eastAsia="en-GB"/>
        </w:rPr>
      </w:pPr>
      <w:r w:rsidRPr="00E00026">
        <w:rPr>
          <w:rFonts w:ascii="Times New Roman" w:eastAsia="Times New Roman" w:hAnsi="Times New Roman" w:cs="Times New Roman"/>
          <w:sz w:val="24"/>
          <w:szCs w:val="24"/>
          <w:lang w:val="en" w:eastAsia="en-GB"/>
        </w:rPr>
        <w:t xml:space="preserve">The procedure for registering manufacturers and </w:t>
      </w:r>
      <w:proofErr w:type="spellStart"/>
      <w:r w:rsidRPr="00E00026">
        <w:rPr>
          <w:rFonts w:ascii="Times New Roman" w:eastAsia="Times New Roman" w:hAnsi="Times New Roman" w:cs="Times New Roman"/>
          <w:sz w:val="24"/>
          <w:szCs w:val="24"/>
          <w:lang w:val="en" w:eastAsia="en-GB"/>
        </w:rPr>
        <w:t>authorised</w:t>
      </w:r>
      <w:proofErr w:type="spellEnd"/>
      <w:r w:rsidRPr="00E00026">
        <w:rPr>
          <w:rFonts w:ascii="Times New Roman" w:eastAsia="Times New Roman" w:hAnsi="Times New Roman" w:cs="Times New Roman"/>
          <w:sz w:val="24"/>
          <w:szCs w:val="24"/>
          <w:lang w:val="en" w:eastAsia="en-GB"/>
        </w:rPr>
        <w:t xml:space="preserve"> representatives in the register of medical device manufacturers is initiated by a written application submitted to the Agency in Croatian language, not later than 15 days from the day of commencing activities.</w:t>
      </w:r>
    </w:p>
    <w:p w:rsidR="00E00026" w:rsidRPr="00E00026" w:rsidRDefault="00E00026" w:rsidP="00E00026">
      <w:pPr>
        <w:spacing w:before="100" w:beforeAutospacing="1" w:after="100" w:afterAutospacing="1" w:line="240" w:lineRule="auto"/>
        <w:rPr>
          <w:rFonts w:ascii="Times New Roman" w:eastAsia="Times New Roman" w:hAnsi="Times New Roman" w:cs="Times New Roman"/>
          <w:sz w:val="24"/>
          <w:szCs w:val="24"/>
          <w:lang w:val="en" w:eastAsia="en-GB"/>
        </w:rPr>
      </w:pPr>
      <w:r w:rsidRPr="00E00026">
        <w:rPr>
          <w:rFonts w:ascii="Times New Roman" w:eastAsia="Times New Roman" w:hAnsi="Times New Roman" w:cs="Times New Roman"/>
          <w:sz w:val="24"/>
          <w:szCs w:val="24"/>
          <w:lang w:val="en" w:eastAsia="en-GB"/>
        </w:rPr>
        <w:t xml:space="preserve">The documentation to be submitted with the application is set out in Article 12 of the Ordinance on Essential Requirements, Classification, Registration of Manufacturers in the Register of Medical Device Manufacturers, Registration of Medical Devices in the Register of Medical Devices and Conformity Assessment of Medical Devices (Official Gazette, No. </w:t>
      </w:r>
      <w:hyperlink r:id="rId17" w:tgtFrame="_blank" w:history="1">
        <w:proofErr w:type="gramStart"/>
        <w:r w:rsidRPr="00E00026">
          <w:rPr>
            <w:rFonts w:ascii="Times New Roman" w:eastAsia="Times New Roman" w:hAnsi="Times New Roman" w:cs="Times New Roman"/>
            <w:sz w:val="24"/>
            <w:szCs w:val="24"/>
            <w:u w:val="single"/>
            <w:lang w:val="en" w:eastAsia="en-GB"/>
          </w:rPr>
          <w:t>84/13</w:t>
        </w:r>
      </w:hyperlink>
      <w:r w:rsidRPr="00E00026">
        <w:rPr>
          <w:rFonts w:ascii="Times New Roman" w:eastAsia="Times New Roman" w:hAnsi="Times New Roman" w:cs="Times New Roman"/>
          <w:sz w:val="24"/>
          <w:szCs w:val="24"/>
          <w:lang w:val="en" w:eastAsia="en-GB"/>
        </w:rPr>
        <w:t>).</w:t>
      </w:r>
      <w:proofErr w:type="gramEnd"/>
    </w:p>
    <w:p w:rsidR="00E00026" w:rsidRPr="00E00026" w:rsidRDefault="00E00026" w:rsidP="00E00026">
      <w:pPr>
        <w:spacing w:before="100" w:beforeAutospacing="1" w:after="100" w:afterAutospacing="1" w:line="240" w:lineRule="auto"/>
        <w:rPr>
          <w:rFonts w:ascii="Times New Roman" w:eastAsia="Times New Roman" w:hAnsi="Times New Roman" w:cs="Times New Roman"/>
          <w:sz w:val="24"/>
          <w:szCs w:val="24"/>
          <w:lang w:val="en" w:eastAsia="en-GB"/>
        </w:rPr>
      </w:pPr>
      <w:r w:rsidRPr="00E00026">
        <w:rPr>
          <w:rFonts w:ascii="Times New Roman" w:eastAsia="Times New Roman" w:hAnsi="Times New Roman" w:cs="Times New Roman"/>
          <w:sz w:val="24"/>
          <w:szCs w:val="24"/>
          <w:lang w:val="en" w:eastAsia="en-GB"/>
        </w:rPr>
        <w:t xml:space="preserve">On the basis of the completed application, the Agency will adopt a decision approving the registration of manufacturers and </w:t>
      </w:r>
      <w:proofErr w:type="spellStart"/>
      <w:r w:rsidRPr="00E00026">
        <w:rPr>
          <w:rFonts w:ascii="Times New Roman" w:eastAsia="Times New Roman" w:hAnsi="Times New Roman" w:cs="Times New Roman"/>
          <w:sz w:val="24"/>
          <w:szCs w:val="24"/>
          <w:lang w:val="en" w:eastAsia="en-GB"/>
        </w:rPr>
        <w:t>authorised</w:t>
      </w:r>
      <w:proofErr w:type="spellEnd"/>
      <w:r w:rsidRPr="00E00026">
        <w:rPr>
          <w:rFonts w:ascii="Times New Roman" w:eastAsia="Times New Roman" w:hAnsi="Times New Roman" w:cs="Times New Roman"/>
          <w:sz w:val="24"/>
          <w:szCs w:val="24"/>
          <w:lang w:val="en" w:eastAsia="en-GB"/>
        </w:rPr>
        <w:t xml:space="preserve"> representatives in the register of medical device manufacturers.</w:t>
      </w:r>
    </w:p>
    <w:p w:rsidR="00E00026" w:rsidRPr="00E00026" w:rsidRDefault="00E00026" w:rsidP="00E00026">
      <w:pPr>
        <w:spacing w:before="100" w:beforeAutospacing="1" w:after="100" w:afterAutospacing="1" w:line="240" w:lineRule="auto"/>
        <w:rPr>
          <w:rFonts w:ascii="Times New Roman" w:eastAsia="Times New Roman" w:hAnsi="Times New Roman" w:cs="Times New Roman"/>
          <w:sz w:val="24"/>
          <w:szCs w:val="24"/>
          <w:lang w:val="en" w:eastAsia="en-GB"/>
        </w:rPr>
      </w:pPr>
      <w:r w:rsidRPr="00E00026">
        <w:rPr>
          <w:rFonts w:ascii="Times New Roman" w:eastAsia="Times New Roman" w:hAnsi="Times New Roman" w:cs="Times New Roman"/>
          <w:b/>
          <w:bCs/>
          <w:sz w:val="24"/>
          <w:szCs w:val="24"/>
          <w:lang w:val="en" w:eastAsia="en-GB"/>
        </w:rPr>
        <w:t>Register of medical devices</w:t>
      </w:r>
    </w:p>
    <w:p w:rsidR="00E00026" w:rsidRPr="00E00026" w:rsidRDefault="00E00026" w:rsidP="00E00026">
      <w:pPr>
        <w:spacing w:before="100" w:beforeAutospacing="1" w:after="100" w:afterAutospacing="1" w:line="240" w:lineRule="auto"/>
        <w:rPr>
          <w:rFonts w:ascii="Times New Roman" w:eastAsia="Times New Roman" w:hAnsi="Times New Roman" w:cs="Times New Roman"/>
          <w:sz w:val="24"/>
          <w:szCs w:val="24"/>
          <w:lang w:val="en" w:eastAsia="en-GB"/>
        </w:rPr>
      </w:pPr>
      <w:r w:rsidRPr="00E00026">
        <w:rPr>
          <w:rFonts w:ascii="Times New Roman" w:eastAsia="Times New Roman" w:hAnsi="Times New Roman" w:cs="Times New Roman"/>
          <w:sz w:val="24"/>
          <w:szCs w:val="24"/>
          <w:lang w:val="en" w:eastAsia="en-GB"/>
        </w:rPr>
        <w:t>Class I medical devices are registered in the register of medical devices. Custom-made devices are not registered in the register of medical devices.</w:t>
      </w:r>
    </w:p>
    <w:p w:rsidR="00E00026" w:rsidRPr="00E00026" w:rsidRDefault="00E00026" w:rsidP="00E00026">
      <w:pPr>
        <w:spacing w:before="100" w:beforeAutospacing="1" w:after="100" w:afterAutospacing="1" w:line="240" w:lineRule="auto"/>
        <w:rPr>
          <w:rFonts w:ascii="Times New Roman" w:eastAsia="Times New Roman" w:hAnsi="Times New Roman" w:cs="Times New Roman"/>
          <w:sz w:val="24"/>
          <w:szCs w:val="24"/>
          <w:lang w:val="en" w:eastAsia="en-GB"/>
        </w:rPr>
      </w:pPr>
      <w:r w:rsidRPr="00E00026">
        <w:rPr>
          <w:rFonts w:ascii="Times New Roman" w:eastAsia="Times New Roman" w:hAnsi="Times New Roman" w:cs="Times New Roman"/>
          <w:sz w:val="24"/>
          <w:szCs w:val="24"/>
          <w:lang w:val="en" w:eastAsia="en-GB"/>
        </w:rPr>
        <w:t xml:space="preserve">Applications for registration of a Class I medical device in the register of medical devices are submitted by medical device manufacturers having their registered place of business in the Republic of Croatia and by manufacturers’ </w:t>
      </w:r>
      <w:proofErr w:type="spellStart"/>
      <w:r w:rsidRPr="00E00026">
        <w:rPr>
          <w:rFonts w:ascii="Times New Roman" w:eastAsia="Times New Roman" w:hAnsi="Times New Roman" w:cs="Times New Roman"/>
          <w:sz w:val="24"/>
          <w:szCs w:val="24"/>
          <w:lang w:val="en" w:eastAsia="en-GB"/>
        </w:rPr>
        <w:t>authorised</w:t>
      </w:r>
      <w:proofErr w:type="spellEnd"/>
      <w:r w:rsidRPr="00E00026">
        <w:rPr>
          <w:rFonts w:ascii="Times New Roman" w:eastAsia="Times New Roman" w:hAnsi="Times New Roman" w:cs="Times New Roman"/>
          <w:sz w:val="24"/>
          <w:szCs w:val="24"/>
          <w:lang w:val="en" w:eastAsia="en-GB"/>
        </w:rPr>
        <w:t xml:space="preserve"> representatives having their registered place of business in the Republic of Croatia, who are registered in the register of medical device manufacturers.</w:t>
      </w:r>
    </w:p>
    <w:p w:rsidR="00E00026" w:rsidRPr="00E00026" w:rsidRDefault="00E00026" w:rsidP="00E00026">
      <w:pPr>
        <w:spacing w:before="100" w:beforeAutospacing="1" w:after="100" w:afterAutospacing="1" w:line="240" w:lineRule="auto"/>
        <w:rPr>
          <w:rFonts w:ascii="Times New Roman" w:eastAsia="Times New Roman" w:hAnsi="Times New Roman" w:cs="Times New Roman"/>
          <w:sz w:val="24"/>
          <w:szCs w:val="24"/>
          <w:lang w:val="en" w:eastAsia="en-GB"/>
        </w:rPr>
      </w:pPr>
      <w:r w:rsidRPr="00E00026">
        <w:rPr>
          <w:rFonts w:ascii="Times New Roman" w:eastAsia="Times New Roman" w:hAnsi="Times New Roman" w:cs="Times New Roman"/>
          <w:sz w:val="24"/>
          <w:szCs w:val="24"/>
          <w:lang w:val="en" w:eastAsia="en-GB"/>
        </w:rPr>
        <w:t>The procedure for registering a medical device in the register of medical devices is initiated by a written application submitted to the Agency in Croatian language, not later than 15 days from the day of placing the medical device on the market.</w:t>
      </w:r>
    </w:p>
    <w:p w:rsidR="00E00026" w:rsidRPr="00E00026" w:rsidRDefault="00E00026" w:rsidP="00E00026">
      <w:pPr>
        <w:spacing w:before="100" w:beforeAutospacing="1" w:after="100" w:afterAutospacing="1" w:line="240" w:lineRule="auto"/>
        <w:rPr>
          <w:rFonts w:ascii="Times New Roman" w:eastAsia="Times New Roman" w:hAnsi="Times New Roman" w:cs="Times New Roman"/>
          <w:sz w:val="24"/>
          <w:szCs w:val="24"/>
          <w:lang w:val="en" w:eastAsia="en-GB"/>
        </w:rPr>
      </w:pPr>
      <w:r w:rsidRPr="00E00026">
        <w:rPr>
          <w:rFonts w:ascii="Times New Roman" w:eastAsia="Times New Roman" w:hAnsi="Times New Roman" w:cs="Times New Roman"/>
          <w:sz w:val="24"/>
          <w:szCs w:val="24"/>
          <w:lang w:val="en" w:eastAsia="en-GB"/>
        </w:rPr>
        <w:t xml:space="preserve">The documentation to be submitted with the application is set out in Article 36 of the Ordinance on Essential Requirements, Classification, Registration of Manufacturers in the Register of Medical Device Manufacturers, Registration of Medical Devices in the Register of </w:t>
      </w:r>
      <w:r w:rsidRPr="00E00026">
        <w:rPr>
          <w:rFonts w:ascii="Times New Roman" w:eastAsia="Times New Roman" w:hAnsi="Times New Roman" w:cs="Times New Roman"/>
          <w:sz w:val="24"/>
          <w:szCs w:val="24"/>
          <w:lang w:val="en" w:eastAsia="en-GB"/>
        </w:rPr>
        <w:lastRenderedPageBreak/>
        <w:t xml:space="preserve">Medical Devices and Conformity Assessment of Medical Devices (Official Gazette, No. </w:t>
      </w:r>
      <w:hyperlink r:id="rId18" w:tgtFrame="_blank" w:history="1">
        <w:proofErr w:type="gramStart"/>
        <w:r w:rsidRPr="00E00026">
          <w:rPr>
            <w:rFonts w:ascii="Times New Roman" w:eastAsia="Times New Roman" w:hAnsi="Times New Roman" w:cs="Times New Roman"/>
            <w:sz w:val="24"/>
            <w:szCs w:val="24"/>
            <w:u w:val="single"/>
            <w:lang w:val="en" w:eastAsia="en-GB"/>
          </w:rPr>
          <w:t>84/13</w:t>
        </w:r>
      </w:hyperlink>
      <w:r w:rsidRPr="00E00026">
        <w:rPr>
          <w:rFonts w:ascii="Times New Roman" w:eastAsia="Times New Roman" w:hAnsi="Times New Roman" w:cs="Times New Roman"/>
          <w:sz w:val="24"/>
          <w:szCs w:val="24"/>
          <w:lang w:val="en" w:eastAsia="en-GB"/>
        </w:rPr>
        <w:t>).</w:t>
      </w:r>
      <w:proofErr w:type="gramEnd"/>
    </w:p>
    <w:p w:rsidR="00E00026" w:rsidRPr="00E00026" w:rsidRDefault="00E00026" w:rsidP="00E00026">
      <w:pPr>
        <w:spacing w:before="100" w:beforeAutospacing="1" w:after="100" w:afterAutospacing="1" w:line="240" w:lineRule="auto"/>
        <w:rPr>
          <w:rFonts w:ascii="Times New Roman" w:eastAsia="Times New Roman" w:hAnsi="Times New Roman" w:cs="Times New Roman"/>
          <w:sz w:val="24"/>
          <w:szCs w:val="24"/>
          <w:lang w:val="en" w:eastAsia="en-GB"/>
        </w:rPr>
      </w:pPr>
      <w:r w:rsidRPr="00E00026">
        <w:rPr>
          <w:rFonts w:ascii="Times New Roman" w:eastAsia="Times New Roman" w:hAnsi="Times New Roman" w:cs="Times New Roman"/>
          <w:sz w:val="24"/>
          <w:szCs w:val="24"/>
          <w:lang w:val="en" w:eastAsia="en-GB"/>
        </w:rPr>
        <w:t xml:space="preserve">Applications for registration of Class Is and </w:t>
      </w:r>
      <w:proofErr w:type="spellStart"/>
      <w:r w:rsidRPr="00E00026">
        <w:rPr>
          <w:rFonts w:ascii="Times New Roman" w:eastAsia="Times New Roman" w:hAnsi="Times New Roman" w:cs="Times New Roman"/>
          <w:sz w:val="24"/>
          <w:szCs w:val="24"/>
          <w:lang w:val="en" w:eastAsia="en-GB"/>
        </w:rPr>
        <w:t>Im</w:t>
      </w:r>
      <w:proofErr w:type="spellEnd"/>
      <w:r w:rsidRPr="00E00026">
        <w:rPr>
          <w:rFonts w:ascii="Times New Roman" w:eastAsia="Times New Roman" w:hAnsi="Times New Roman" w:cs="Times New Roman"/>
          <w:sz w:val="24"/>
          <w:szCs w:val="24"/>
          <w:lang w:val="en" w:eastAsia="en-GB"/>
        </w:rPr>
        <w:t xml:space="preserve"> medical devices are submitted separately, but devices covered by the same certificate of compliance may be grouped in one application.</w:t>
      </w:r>
    </w:p>
    <w:p w:rsidR="00E00026" w:rsidRPr="00E00026" w:rsidRDefault="00E00026" w:rsidP="00E00026">
      <w:p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E00026">
        <w:rPr>
          <w:rFonts w:ascii="Times New Roman" w:eastAsia="Times New Roman" w:hAnsi="Times New Roman" w:cs="Times New Roman"/>
          <w:b/>
          <w:bCs/>
          <w:sz w:val="24"/>
          <w:szCs w:val="24"/>
          <w:lang w:val="en" w:eastAsia="en-GB"/>
        </w:rPr>
        <w:t>Notification of placing a medical device on the market</w:t>
      </w:r>
    </w:p>
    <w:p w:rsidR="00E00026" w:rsidRPr="00E00026" w:rsidRDefault="00E00026" w:rsidP="00E00026">
      <w:p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E00026">
        <w:rPr>
          <w:rFonts w:ascii="Times New Roman" w:eastAsia="Times New Roman" w:hAnsi="Times New Roman" w:cs="Times New Roman"/>
          <w:sz w:val="24"/>
          <w:szCs w:val="24"/>
          <w:lang w:val="en" w:eastAsia="en-GB"/>
        </w:rPr>
        <w:t xml:space="preserve">Notifications of placing a medical device on the market are submitted by legal and natural persons who place on the market Class </w:t>
      </w:r>
      <w:proofErr w:type="spellStart"/>
      <w:r w:rsidRPr="00E00026">
        <w:rPr>
          <w:rFonts w:ascii="Times New Roman" w:eastAsia="Times New Roman" w:hAnsi="Times New Roman" w:cs="Times New Roman"/>
          <w:sz w:val="24"/>
          <w:szCs w:val="24"/>
          <w:lang w:val="en" w:eastAsia="en-GB"/>
        </w:rPr>
        <w:t>IIa</w:t>
      </w:r>
      <w:proofErr w:type="spellEnd"/>
      <w:r w:rsidRPr="00E00026">
        <w:rPr>
          <w:rFonts w:ascii="Times New Roman" w:eastAsia="Times New Roman" w:hAnsi="Times New Roman" w:cs="Times New Roman"/>
          <w:sz w:val="24"/>
          <w:szCs w:val="24"/>
          <w:lang w:val="en" w:eastAsia="en-GB"/>
        </w:rPr>
        <w:t xml:space="preserve">, </w:t>
      </w:r>
      <w:proofErr w:type="spellStart"/>
      <w:r w:rsidRPr="00E00026">
        <w:rPr>
          <w:rFonts w:ascii="Times New Roman" w:eastAsia="Times New Roman" w:hAnsi="Times New Roman" w:cs="Times New Roman"/>
          <w:sz w:val="24"/>
          <w:szCs w:val="24"/>
          <w:lang w:val="en" w:eastAsia="en-GB"/>
        </w:rPr>
        <w:t>IIb</w:t>
      </w:r>
      <w:proofErr w:type="spellEnd"/>
      <w:r w:rsidRPr="00E00026">
        <w:rPr>
          <w:rFonts w:ascii="Times New Roman" w:eastAsia="Times New Roman" w:hAnsi="Times New Roman" w:cs="Times New Roman"/>
          <w:sz w:val="24"/>
          <w:szCs w:val="24"/>
          <w:lang w:val="en" w:eastAsia="en-GB"/>
        </w:rPr>
        <w:t xml:space="preserve"> and III medical devices,</w:t>
      </w:r>
      <w:r w:rsidRPr="00E00026">
        <w:rPr>
          <w:rFonts w:ascii="Times New Roman" w:eastAsia="Times New Roman" w:hAnsi="Times New Roman" w:cs="Times New Roman"/>
          <w:i/>
          <w:iCs/>
          <w:sz w:val="24"/>
          <w:szCs w:val="24"/>
          <w:lang w:val="en" w:eastAsia="en-GB"/>
        </w:rPr>
        <w:t xml:space="preserve"> in vitro</w:t>
      </w:r>
      <w:r w:rsidRPr="00E00026">
        <w:rPr>
          <w:rFonts w:ascii="Times New Roman" w:eastAsia="Times New Roman" w:hAnsi="Times New Roman" w:cs="Times New Roman"/>
          <w:sz w:val="24"/>
          <w:szCs w:val="24"/>
          <w:lang w:val="en" w:eastAsia="en-GB"/>
        </w:rPr>
        <w:t xml:space="preserve"> diagnostic medical devices and active implantable medical devices.</w:t>
      </w:r>
    </w:p>
    <w:p w:rsidR="00E00026" w:rsidRPr="00E00026" w:rsidRDefault="00E00026" w:rsidP="00E00026">
      <w:p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E00026">
        <w:rPr>
          <w:rFonts w:ascii="Times New Roman" w:eastAsia="Times New Roman" w:hAnsi="Times New Roman" w:cs="Times New Roman"/>
          <w:sz w:val="24"/>
          <w:szCs w:val="24"/>
          <w:lang w:val="en" w:eastAsia="en-GB"/>
        </w:rPr>
        <w:t>Notifications of placing a medical device on the market are sent to the Agency in writing, not later than 15 days from the day of placing the medical device on the market.</w:t>
      </w:r>
    </w:p>
    <w:p w:rsidR="00E00026" w:rsidRPr="00E00026" w:rsidRDefault="00E00026" w:rsidP="00E00026">
      <w:p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E00026">
        <w:rPr>
          <w:rFonts w:ascii="Times New Roman" w:eastAsia="Times New Roman" w:hAnsi="Times New Roman" w:cs="Times New Roman"/>
          <w:sz w:val="24"/>
          <w:szCs w:val="24"/>
          <w:lang w:val="en" w:eastAsia="en-GB"/>
        </w:rPr>
        <w:t xml:space="preserve">The documentation to be submitted with the notification of placing a medical device and </w:t>
      </w:r>
      <w:r w:rsidRPr="00E00026">
        <w:rPr>
          <w:rFonts w:ascii="Times New Roman" w:eastAsia="Times New Roman" w:hAnsi="Times New Roman" w:cs="Times New Roman"/>
          <w:i/>
          <w:iCs/>
          <w:sz w:val="24"/>
          <w:szCs w:val="24"/>
          <w:lang w:val="en" w:eastAsia="en-GB"/>
        </w:rPr>
        <w:t xml:space="preserve">in vitro </w:t>
      </w:r>
      <w:r w:rsidRPr="00E00026">
        <w:rPr>
          <w:rFonts w:ascii="Times New Roman" w:eastAsia="Times New Roman" w:hAnsi="Times New Roman" w:cs="Times New Roman"/>
          <w:sz w:val="24"/>
          <w:szCs w:val="24"/>
          <w:lang w:val="en" w:eastAsia="en-GB"/>
        </w:rPr>
        <w:t xml:space="preserve">diagnostic medical device is set out in Articles 43 and 44 of the Ordinance on Essential Requirements, Classification, Registration of Manufacturers in the Register of Medical Device Manufacturers, Registration of Medical Devices in the Register of Medical Devices and Conformity Assessment of Medical Devices (Official Gazette, No. </w:t>
      </w:r>
      <w:hyperlink r:id="rId19" w:tgtFrame="_blank" w:history="1">
        <w:proofErr w:type="gramStart"/>
        <w:r w:rsidRPr="00E00026">
          <w:rPr>
            <w:rFonts w:ascii="Times New Roman" w:eastAsia="Times New Roman" w:hAnsi="Times New Roman" w:cs="Times New Roman"/>
            <w:sz w:val="24"/>
            <w:szCs w:val="24"/>
            <w:u w:val="single"/>
            <w:lang w:val="en" w:eastAsia="en-GB"/>
          </w:rPr>
          <w:t>84/13</w:t>
        </w:r>
      </w:hyperlink>
      <w:r w:rsidRPr="00E00026">
        <w:rPr>
          <w:rFonts w:ascii="Times New Roman" w:eastAsia="Times New Roman" w:hAnsi="Times New Roman" w:cs="Times New Roman"/>
          <w:sz w:val="24"/>
          <w:szCs w:val="24"/>
          <w:lang w:val="en" w:eastAsia="en-GB"/>
        </w:rPr>
        <w:t>).</w:t>
      </w:r>
      <w:proofErr w:type="gramEnd"/>
    </w:p>
    <w:p w:rsidR="00E00026" w:rsidRPr="00E00026" w:rsidRDefault="00E00026" w:rsidP="00E00026">
      <w:p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E00026">
        <w:rPr>
          <w:rFonts w:ascii="Times New Roman" w:eastAsia="Times New Roman" w:hAnsi="Times New Roman" w:cs="Times New Roman"/>
          <w:sz w:val="24"/>
          <w:szCs w:val="24"/>
          <w:lang w:val="en" w:eastAsia="en-GB"/>
        </w:rPr>
        <w:t xml:space="preserve">Notifications of placing a medical device on the market may include medical devices of the same manufacturer, of the same </w:t>
      </w:r>
      <w:proofErr w:type="spellStart"/>
      <w:r w:rsidRPr="00E00026">
        <w:rPr>
          <w:rFonts w:ascii="Times New Roman" w:eastAsia="Times New Roman" w:hAnsi="Times New Roman" w:cs="Times New Roman"/>
          <w:sz w:val="24"/>
          <w:szCs w:val="24"/>
          <w:lang w:val="en" w:eastAsia="en-GB"/>
        </w:rPr>
        <w:t>authorised</w:t>
      </w:r>
      <w:proofErr w:type="spellEnd"/>
      <w:r w:rsidRPr="00E00026">
        <w:rPr>
          <w:rFonts w:ascii="Times New Roman" w:eastAsia="Times New Roman" w:hAnsi="Times New Roman" w:cs="Times New Roman"/>
          <w:sz w:val="24"/>
          <w:szCs w:val="24"/>
          <w:lang w:val="en" w:eastAsia="en-GB"/>
        </w:rPr>
        <w:t xml:space="preserve"> representative and covered by the same certificate of compliance.</w:t>
      </w:r>
    </w:p>
    <w:p w:rsidR="00E00026" w:rsidRPr="00E00026" w:rsidRDefault="00E00026" w:rsidP="00E00026">
      <w:p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E00026">
        <w:rPr>
          <w:rFonts w:ascii="Times New Roman" w:eastAsia="Times New Roman" w:hAnsi="Times New Roman" w:cs="Times New Roman"/>
          <w:b/>
          <w:bCs/>
          <w:sz w:val="24"/>
          <w:szCs w:val="24"/>
          <w:lang w:val="en" w:eastAsia="en-GB"/>
        </w:rPr>
        <w:t>Forms</w:t>
      </w:r>
    </w:p>
    <w:p w:rsidR="00E00026" w:rsidRPr="00E00026" w:rsidRDefault="00E00026" w:rsidP="00E00026">
      <w:p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E00026">
        <w:rPr>
          <w:rFonts w:ascii="Times New Roman" w:eastAsia="Times New Roman" w:hAnsi="Times New Roman" w:cs="Times New Roman"/>
          <w:sz w:val="24"/>
          <w:szCs w:val="24"/>
          <w:lang w:val="en" w:eastAsia="en-GB"/>
        </w:rPr>
        <w:t xml:space="preserve">The form for registration in the register of manufacturers, form for registration in the register of Class I medical devices and forms for notifications of placing on the Croatian market Class </w:t>
      </w:r>
      <w:proofErr w:type="spellStart"/>
      <w:r w:rsidRPr="00E00026">
        <w:rPr>
          <w:rFonts w:ascii="Times New Roman" w:eastAsia="Times New Roman" w:hAnsi="Times New Roman" w:cs="Times New Roman"/>
          <w:sz w:val="24"/>
          <w:szCs w:val="24"/>
          <w:lang w:val="en" w:eastAsia="en-GB"/>
        </w:rPr>
        <w:t>IIa</w:t>
      </w:r>
      <w:proofErr w:type="spellEnd"/>
      <w:r w:rsidRPr="00E00026">
        <w:rPr>
          <w:rFonts w:ascii="Times New Roman" w:eastAsia="Times New Roman" w:hAnsi="Times New Roman" w:cs="Times New Roman"/>
          <w:sz w:val="24"/>
          <w:szCs w:val="24"/>
          <w:lang w:val="en" w:eastAsia="en-GB"/>
        </w:rPr>
        <w:t xml:space="preserve">, </w:t>
      </w:r>
      <w:proofErr w:type="spellStart"/>
      <w:r w:rsidRPr="00E00026">
        <w:rPr>
          <w:rFonts w:ascii="Times New Roman" w:eastAsia="Times New Roman" w:hAnsi="Times New Roman" w:cs="Times New Roman"/>
          <w:sz w:val="24"/>
          <w:szCs w:val="24"/>
          <w:lang w:val="en" w:eastAsia="en-GB"/>
        </w:rPr>
        <w:t>IIb</w:t>
      </w:r>
      <w:proofErr w:type="spellEnd"/>
      <w:r w:rsidRPr="00E00026">
        <w:rPr>
          <w:rFonts w:ascii="Times New Roman" w:eastAsia="Times New Roman" w:hAnsi="Times New Roman" w:cs="Times New Roman"/>
          <w:sz w:val="24"/>
          <w:szCs w:val="24"/>
          <w:lang w:val="en" w:eastAsia="en-GB"/>
        </w:rPr>
        <w:t xml:space="preserve"> and III medical devices and </w:t>
      </w:r>
      <w:r w:rsidRPr="00E00026">
        <w:rPr>
          <w:rFonts w:ascii="Times New Roman" w:eastAsia="Times New Roman" w:hAnsi="Times New Roman" w:cs="Times New Roman"/>
          <w:i/>
          <w:iCs/>
          <w:sz w:val="24"/>
          <w:szCs w:val="24"/>
          <w:lang w:val="en" w:eastAsia="en-GB"/>
        </w:rPr>
        <w:t>in vitro</w:t>
      </w:r>
      <w:r w:rsidRPr="00E00026">
        <w:rPr>
          <w:rFonts w:ascii="Times New Roman" w:eastAsia="Times New Roman" w:hAnsi="Times New Roman" w:cs="Times New Roman"/>
          <w:sz w:val="24"/>
          <w:szCs w:val="24"/>
          <w:lang w:val="en" w:eastAsia="en-GB"/>
        </w:rPr>
        <w:t xml:space="preserve"> diagnostic medical devices are a component part of the Ordinance on Essential Requirements, Classification, Registration of Manufacturers in the Register of Medical Device Manufacturers, Registration of Medical Devices in the Register of Medical Devices and Conformity Assessment of Medical Devices (Official Gazette, no. </w:t>
      </w:r>
      <w:hyperlink r:id="rId20" w:tgtFrame="_blank" w:history="1">
        <w:proofErr w:type="gramStart"/>
        <w:r w:rsidRPr="00E00026">
          <w:rPr>
            <w:rFonts w:ascii="Times New Roman" w:eastAsia="Times New Roman" w:hAnsi="Times New Roman" w:cs="Times New Roman"/>
            <w:sz w:val="24"/>
            <w:szCs w:val="24"/>
            <w:u w:val="single"/>
            <w:lang w:val="en" w:eastAsia="en-GB"/>
          </w:rPr>
          <w:t>84/13</w:t>
        </w:r>
      </w:hyperlink>
      <w:r w:rsidRPr="00E00026">
        <w:rPr>
          <w:rFonts w:ascii="Times New Roman" w:eastAsia="Times New Roman" w:hAnsi="Times New Roman" w:cs="Times New Roman"/>
          <w:sz w:val="24"/>
          <w:szCs w:val="24"/>
          <w:lang w:val="en" w:eastAsia="en-GB"/>
        </w:rPr>
        <w:t>).</w:t>
      </w:r>
      <w:proofErr w:type="gramEnd"/>
      <w:r w:rsidRPr="00E00026">
        <w:rPr>
          <w:rFonts w:ascii="Times New Roman" w:eastAsia="Times New Roman" w:hAnsi="Times New Roman" w:cs="Times New Roman"/>
          <w:sz w:val="24"/>
          <w:szCs w:val="24"/>
          <w:lang w:val="en" w:eastAsia="en-GB"/>
        </w:rPr>
        <w:t xml:space="preserve"> Forms suitable for electronic completion and a template of a list of medical devices can be found </w:t>
      </w:r>
      <w:hyperlink r:id="rId21" w:tgtFrame="_blank" w:history="1">
        <w:r w:rsidRPr="00E00026">
          <w:rPr>
            <w:rFonts w:ascii="Times New Roman" w:eastAsia="Times New Roman" w:hAnsi="Times New Roman" w:cs="Times New Roman"/>
            <w:sz w:val="24"/>
            <w:szCs w:val="24"/>
            <w:u w:val="single"/>
            <w:lang w:val="en" w:eastAsia="en-GB"/>
          </w:rPr>
          <w:t>here</w:t>
        </w:r>
      </w:hyperlink>
      <w:r w:rsidRPr="00E00026">
        <w:rPr>
          <w:rFonts w:ascii="Times New Roman" w:eastAsia="Times New Roman" w:hAnsi="Times New Roman" w:cs="Times New Roman"/>
          <w:sz w:val="24"/>
          <w:szCs w:val="24"/>
          <w:lang w:val="en" w:eastAsia="en-GB"/>
        </w:rPr>
        <w:t>.</w:t>
      </w:r>
    </w:p>
    <w:p w:rsidR="00E00026" w:rsidRPr="00E00026" w:rsidRDefault="00E00026" w:rsidP="00E00026">
      <w:p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E00026">
        <w:rPr>
          <w:rFonts w:ascii="Times New Roman" w:eastAsia="Times New Roman" w:hAnsi="Times New Roman" w:cs="Times New Roman"/>
          <w:b/>
          <w:bCs/>
          <w:sz w:val="24"/>
          <w:szCs w:val="24"/>
          <w:lang w:val="en" w:eastAsia="en-GB"/>
        </w:rPr>
        <w:t>Administrative fees</w:t>
      </w:r>
    </w:p>
    <w:p w:rsidR="00E00026" w:rsidRPr="00E00026" w:rsidRDefault="00E00026" w:rsidP="00E00026">
      <w:p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E00026">
        <w:rPr>
          <w:rFonts w:ascii="Times New Roman" w:eastAsia="Times New Roman" w:hAnsi="Times New Roman" w:cs="Times New Roman"/>
          <w:sz w:val="24"/>
          <w:szCs w:val="24"/>
          <w:lang w:val="en" w:eastAsia="en-GB"/>
        </w:rPr>
        <w:t xml:space="preserve">Data for the payment of the administrative fee in the amount of HRK 300 to be submitted with an application for registration in the register of manufacturers and register of Class I medical devices can be found </w:t>
      </w:r>
      <w:hyperlink r:id="rId22" w:tgtFrame="_blank" w:history="1">
        <w:r w:rsidRPr="00E00026">
          <w:rPr>
            <w:rFonts w:ascii="Times New Roman" w:eastAsia="Times New Roman" w:hAnsi="Times New Roman" w:cs="Times New Roman"/>
            <w:sz w:val="24"/>
            <w:szCs w:val="24"/>
            <w:u w:val="single"/>
            <w:lang w:val="en" w:eastAsia="en-GB"/>
          </w:rPr>
          <w:t>here</w:t>
        </w:r>
      </w:hyperlink>
      <w:r w:rsidRPr="00E00026">
        <w:rPr>
          <w:rFonts w:ascii="Times New Roman" w:eastAsia="Times New Roman" w:hAnsi="Times New Roman" w:cs="Times New Roman"/>
          <w:sz w:val="24"/>
          <w:szCs w:val="24"/>
          <w:lang w:val="en" w:eastAsia="en-GB"/>
        </w:rPr>
        <w:t>.</w:t>
      </w:r>
    </w:p>
    <w:p w:rsidR="006D7651" w:rsidRPr="006D7651" w:rsidRDefault="006D7651" w:rsidP="006D7651">
      <w:pPr>
        <w:spacing w:before="100" w:beforeAutospacing="1" w:after="100" w:afterAutospacing="1" w:line="240" w:lineRule="auto"/>
        <w:jc w:val="both"/>
        <w:outlineLvl w:val="1"/>
        <w:rPr>
          <w:rFonts w:ascii="Times New Roman" w:eastAsia="Times New Roman" w:hAnsi="Times New Roman" w:cs="Times New Roman"/>
          <w:b/>
          <w:bCs/>
          <w:sz w:val="24"/>
          <w:szCs w:val="24"/>
          <w:lang w:val="en" w:eastAsia="en-GB"/>
        </w:rPr>
      </w:pPr>
      <w:r w:rsidRPr="006D7651">
        <w:rPr>
          <w:rFonts w:ascii="Times New Roman" w:eastAsia="Times New Roman" w:hAnsi="Times New Roman" w:cs="Times New Roman"/>
          <w:b/>
          <w:bCs/>
          <w:sz w:val="24"/>
          <w:szCs w:val="24"/>
          <w:lang w:val="en" w:eastAsia="en-GB"/>
        </w:rPr>
        <w:t>On the placing on the market of medical devices</w:t>
      </w:r>
    </w:p>
    <w:p w:rsidR="006D7651" w:rsidRPr="006D7651" w:rsidRDefault="006D7651" w:rsidP="006D7651">
      <w:p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6D7651">
        <w:rPr>
          <w:rFonts w:ascii="Times New Roman" w:eastAsia="Times New Roman" w:hAnsi="Times New Roman" w:cs="Times New Roman"/>
          <w:sz w:val="24"/>
          <w:szCs w:val="24"/>
          <w:lang w:val="en" w:eastAsia="en-GB"/>
        </w:rPr>
        <w:t xml:space="preserve">The placing on the market of medical devices in the Republic of Croatia is regulated by the Medical Devices Act (Official Gazette, no. </w:t>
      </w:r>
      <w:hyperlink r:id="rId23" w:tgtFrame="_blank" w:history="1">
        <w:proofErr w:type="gramStart"/>
        <w:r w:rsidRPr="006D7651">
          <w:rPr>
            <w:rFonts w:ascii="Times New Roman" w:eastAsia="Times New Roman" w:hAnsi="Times New Roman" w:cs="Times New Roman"/>
            <w:sz w:val="24"/>
            <w:szCs w:val="24"/>
            <w:u w:val="single"/>
            <w:lang w:val="en" w:eastAsia="en-GB"/>
          </w:rPr>
          <w:t>76/13</w:t>
        </w:r>
      </w:hyperlink>
      <w:r w:rsidRPr="006D7651">
        <w:rPr>
          <w:rFonts w:ascii="Times New Roman" w:eastAsia="Times New Roman" w:hAnsi="Times New Roman" w:cs="Times New Roman"/>
          <w:sz w:val="24"/>
          <w:szCs w:val="24"/>
          <w:lang w:val="en" w:eastAsia="en-GB"/>
        </w:rPr>
        <w:t>), the Ordinance on Good Practice in the Wholesale Distribution of Medical Devices and on the Conditions for Registration in the Register of Wholesale Distributors of Medical Devices (Official Gazette, no.</w:t>
      </w:r>
      <w:proofErr w:type="gramEnd"/>
      <w:r w:rsidRPr="006D7651">
        <w:rPr>
          <w:rFonts w:ascii="Times New Roman" w:eastAsia="Times New Roman" w:hAnsi="Times New Roman" w:cs="Times New Roman"/>
          <w:sz w:val="24"/>
          <w:szCs w:val="24"/>
          <w:lang w:val="en" w:eastAsia="en-GB"/>
        </w:rPr>
        <w:t xml:space="preserve"> </w:t>
      </w:r>
      <w:hyperlink r:id="rId24" w:tgtFrame="_blank" w:history="1">
        <w:proofErr w:type="gramStart"/>
        <w:r w:rsidRPr="006D7651">
          <w:rPr>
            <w:rFonts w:ascii="Times New Roman" w:eastAsia="Times New Roman" w:hAnsi="Times New Roman" w:cs="Times New Roman"/>
            <w:sz w:val="24"/>
            <w:szCs w:val="24"/>
            <w:u w:val="single"/>
            <w:lang w:val="en" w:eastAsia="en-GB"/>
          </w:rPr>
          <w:t>125/13</w:t>
        </w:r>
      </w:hyperlink>
      <w:r w:rsidRPr="006D7651">
        <w:rPr>
          <w:rFonts w:ascii="Times New Roman" w:eastAsia="Times New Roman" w:hAnsi="Times New Roman" w:cs="Times New Roman"/>
          <w:sz w:val="24"/>
          <w:szCs w:val="24"/>
          <w:lang w:val="en" w:eastAsia="en-GB"/>
        </w:rPr>
        <w:t xml:space="preserve">) and the Ordinance on the Conditions for the Retail Sale and Issue of </w:t>
      </w:r>
      <w:proofErr w:type="spellStart"/>
      <w:r w:rsidRPr="006D7651">
        <w:rPr>
          <w:rFonts w:ascii="Times New Roman" w:eastAsia="Times New Roman" w:hAnsi="Times New Roman" w:cs="Times New Roman"/>
          <w:sz w:val="24"/>
          <w:szCs w:val="24"/>
          <w:lang w:val="en" w:eastAsia="en-GB"/>
        </w:rPr>
        <w:t>Authorisations</w:t>
      </w:r>
      <w:proofErr w:type="spellEnd"/>
      <w:r w:rsidRPr="006D7651">
        <w:rPr>
          <w:rFonts w:ascii="Times New Roman" w:eastAsia="Times New Roman" w:hAnsi="Times New Roman" w:cs="Times New Roman"/>
          <w:sz w:val="24"/>
          <w:szCs w:val="24"/>
          <w:lang w:val="en" w:eastAsia="en-GB"/>
        </w:rPr>
        <w:t xml:space="preserve"> to </w:t>
      </w:r>
      <w:proofErr w:type="spellStart"/>
      <w:r w:rsidRPr="006D7651">
        <w:rPr>
          <w:rFonts w:ascii="Times New Roman" w:eastAsia="Times New Roman" w:hAnsi="Times New Roman" w:cs="Times New Roman"/>
          <w:sz w:val="24"/>
          <w:szCs w:val="24"/>
          <w:lang w:val="en" w:eastAsia="en-GB"/>
        </w:rPr>
        <w:t>Specialised</w:t>
      </w:r>
      <w:proofErr w:type="spellEnd"/>
      <w:r w:rsidRPr="006D7651">
        <w:rPr>
          <w:rFonts w:ascii="Times New Roman" w:eastAsia="Times New Roman" w:hAnsi="Times New Roman" w:cs="Times New Roman"/>
          <w:sz w:val="24"/>
          <w:szCs w:val="24"/>
          <w:lang w:val="en" w:eastAsia="en-GB"/>
        </w:rPr>
        <w:t xml:space="preserve"> Outlets for the Retail Sale of Medical Devices (Official Gazette, no.</w:t>
      </w:r>
      <w:proofErr w:type="gramEnd"/>
      <w:r w:rsidRPr="006D7651">
        <w:rPr>
          <w:rFonts w:ascii="Times New Roman" w:eastAsia="Times New Roman" w:hAnsi="Times New Roman" w:cs="Times New Roman"/>
          <w:sz w:val="24"/>
          <w:szCs w:val="24"/>
          <w:lang w:val="en" w:eastAsia="en-GB"/>
        </w:rPr>
        <w:t xml:space="preserve"> </w:t>
      </w:r>
      <w:hyperlink r:id="rId25" w:tgtFrame="_blank" w:history="1">
        <w:proofErr w:type="gramStart"/>
        <w:r w:rsidRPr="006D7651">
          <w:rPr>
            <w:rFonts w:ascii="Times New Roman" w:eastAsia="Times New Roman" w:hAnsi="Times New Roman" w:cs="Times New Roman"/>
            <w:sz w:val="24"/>
            <w:szCs w:val="24"/>
            <w:u w:val="single"/>
            <w:lang w:val="en" w:eastAsia="en-GB"/>
          </w:rPr>
          <w:t>133/13</w:t>
        </w:r>
      </w:hyperlink>
      <w:r w:rsidRPr="006D7651">
        <w:rPr>
          <w:rFonts w:ascii="Times New Roman" w:eastAsia="Times New Roman" w:hAnsi="Times New Roman" w:cs="Times New Roman"/>
          <w:sz w:val="24"/>
          <w:szCs w:val="24"/>
          <w:lang w:val="en" w:eastAsia="en-GB"/>
        </w:rPr>
        <w:t>).</w:t>
      </w:r>
      <w:proofErr w:type="gramEnd"/>
    </w:p>
    <w:p w:rsidR="006D7651" w:rsidRPr="006D7651" w:rsidRDefault="006D7651" w:rsidP="006D7651">
      <w:p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6D7651">
        <w:rPr>
          <w:rFonts w:ascii="Times New Roman" w:eastAsia="Times New Roman" w:hAnsi="Times New Roman" w:cs="Times New Roman"/>
          <w:sz w:val="24"/>
          <w:szCs w:val="24"/>
          <w:lang w:val="en" w:eastAsia="en-GB"/>
        </w:rPr>
        <w:lastRenderedPageBreak/>
        <w:t>The following terms are defined in the Act, among others:</w:t>
      </w:r>
    </w:p>
    <w:p w:rsidR="006D7651" w:rsidRPr="006D7651" w:rsidRDefault="006D7651" w:rsidP="006D7651">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6D7651">
        <w:rPr>
          <w:rFonts w:ascii="Times New Roman" w:eastAsia="Times New Roman" w:hAnsi="Times New Roman" w:cs="Times New Roman"/>
          <w:i/>
          <w:iCs/>
          <w:sz w:val="24"/>
          <w:szCs w:val="24"/>
          <w:lang w:val="en" w:eastAsia="en-GB"/>
        </w:rPr>
        <w:t>Wholesale of medical devices</w:t>
      </w:r>
      <w:r w:rsidRPr="006D7651">
        <w:rPr>
          <w:rFonts w:ascii="Times New Roman" w:eastAsia="Times New Roman" w:hAnsi="Times New Roman" w:cs="Times New Roman"/>
          <w:sz w:val="24"/>
          <w:szCs w:val="24"/>
          <w:lang w:val="en" w:eastAsia="en-GB"/>
        </w:rPr>
        <w:t xml:space="preserve"> means purchase of medical devices and their resale to natural or legal persons with a view to performing their professional and registered activity, including purchase, receipt, storage, resale and delivery, with an exception of the delivery to the end user - sole customer.</w:t>
      </w:r>
    </w:p>
    <w:p w:rsidR="006D7651" w:rsidRPr="006D7651" w:rsidRDefault="006D7651" w:rsidP="006D7651">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6D7651">
        <w:rPr>
          <w:rFonts w:ascii="Times New Roman" w:eastAsia="Times New Roman" w:hAnsi="Times New Roman" w:cs="Times New Roman"/>
          <w:i/>
          <w:iCs/>
          <w:sz w:val="24"/>
          <w:szCs w:val="24"/>
          <w:lang w:val="en" w:eastAsia="en-GB"/>
        </w:rPr>
        <w:t>Retail of medical devices</w:t>
      </w:r>
      <w:r w:rsidRPr="006D7651">
        <w:rPr>
          <w:rFonts w:ascii="Times New Roman" w:eastAsia="Times New Roman" w:hAnsi="Times New Roman" w:cs="Times New Roman"/>
          <w:sz w:val="24"/>
          <w:szCs w:val="24"/>
          <w:lang w:val="en" w:eastAsia="en-GB"/>
        </w:rPr>
        <w:t xml:space="preserve"> means ordering, storage, dispensing and resale of the medical device to the end user - intended for use by a sole customer.</w:t>
      </w:r>
    </w:p>
    <w:p w:rsidR="006D7651" w:rsidRPr="006D7651" w:rsidRDefault="006D7651" w:rsidP="006D7651">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6D7651">
        <w:rPr>
          <w:rFonts w:ascii="Times New Roman" w:eastAsia="Times New Roman" w:hAnsi="Times New Roman" w:cs="Times New Roman"/>
          <w:i/>
          <w:iCs/>
          <w:sz w:val="24"/>
          <w:szCs w:val="24"/>
          <w:lang w:val="en" w:eastAsia="en-GB"/>
        </w:rPr>
        <w:t>Import of a medical device</w:t>
      </w:r>
      <w:r w:rsidRPr="006D7651">
        <w:rPr>
          <w:rFonts w:ascii="Times New Roman" w:eastAsia="Times New Roman" w:hAnsi="Times New Roman" w:cs="Times New Roman"/>
          <w:sz w:val="24"/>
          <w:szCs w:val="24"/>
          <w:lang w:val="en" w:eastAsia="en-GB"/>
        </w:rPr>
        <w:t xml:space="preserve"> means the wholesale of a medical device which has been imported from third counties to the territory of the European Union.</w:t>
      </w:r>
    </w:p>
    <w:p w:rsidR="006D7651" w:rsidRPr="006D7651" w:rsidRDefault="006D7651" w:rsidP="006D7651">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6D7651">
        <w:rPr>
          <w:rFonts w:ascii="Times New Roman" w:eastAsia="Times New Roman" w:hAnsi="Times New Roman" w:cs="Times New Roman"/>
          <w:i/>
          <w:iCs/>
          <w:sz w:val="24"/>
          <w:szCs w:val="24"/>
          <w:lang w:val="en" w:eastAsia="en-GB"/>
        </w:rPr>
        <w:t>Good practice in the wholesale of medical devices</w:t>
      </w:r>
      <w:r w:rsidRPr="006D7651">
        <w:rPr>
          <w:rFonts w:ascii="Times New Roman" w:eastAsia="Times New Roman" w:hAnsi="Times New Roman" w:cs="Times New Roman"/>
          <w:sz w:val="24"/>
          <w:szCs w:val="24"/>
          <w:lang w:val="en" w:eastAsia="en-GB"/>
        </w:rPr>
        <w:t xml:space="preserve"> involves storage and transport standards relating to the wholesale of medical devices particularly ensuring the </w:t>
      </w:r>
      <w:proofErr w:type="spellStart"/>
      <w:r w:rsidRPr="006D7651">
        <w:rPr>
          <w:rFonts w:ascii="Times New Roman" w:eastAsia="Times New Roman" w:hAnsi="Times New Roman" w:cs="Times New Roman"/>
          <w:sz w:val="24"/>
          <w:szCs w:val="24"/>
          <w:lang w:val="en" w:eastAsia="en-GB"/>
        </w:rPr>
        <w:t>organisation</w:t>
      </w:r>
      <w:proofErr w:type="spellEnd"/>
      <w:r w:rsidRPr="006D7651">
        <w:rPr>
          <w:rFonts w:ascii="Times New Roman" w:eastAsia="Times New Roman" w:hAnsi="Times New Roman" w:cs="Times New Roman"/>
          <w:sz w:val="24"/>
          <w:szCs w:val="24"/>
          <w:lang w:val="en" w:eastAsia="en-GB"/>
        </w:rPr>
        <w:t>, implementation and control of storage in line with the statutory requirements, as well as the transport of medical devices to wholesale users.</w:t>
      </w:r>
    </w:p>
    <w:p w:rsidR="006D7651" w:rsidRPr="006D7651" w:rsidRDefault="006D7651" w:rsidP="006D7651">
      <w:p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6D7651">
        <w:rPr>
          <w:rFonts w:ascii="Times New Roman" w:eastAsia="Times New Roman" w:hAnsi="Times New Roman" w:cs="Times New Roman"/>
          <w:sz w:val="24"/>
          <w:szCs w:val="24"/>
          <w:lang w:val="en" w:eastAsia="en-GB"/>
        </w:rPr>
        <w:t xml:space="preserve">The Act adopted the acquis </w:t>
      </w:r>
      <w:proofErr w:type="spellStart"/>
      <w:r w:rsidRPr="006D7651">
        <w:rPr>
          <w:rFonts w:ascii="Times New Roman" w:eastAsia="Times New Roman" w:hAnsi="Times New Roman" w:cs="Times New Roman"/>
          <w:sz w:val="24"/>
          <w:szCs w:val="24"/>
          <w:lang w:val="en" w:eastAsia="en-GB"/>
        </w:rPr>
        <w:t>communautaire</w:t>
      </w:r>
      <w:proofErr w:type="spellEnd"/>
      <w:r w:rsidRPr="006D7651">
        <w:rPr>
          <w:rFonts w:ascii="Times New Roman" w:eastAsia="Times New Roman" w:hAnsi="Times New Roman" w:cs="Times New Roman"/>
          <w:sz w:val="24"/>
          <w:szCs w:val="24"/>
          <w:lang w:val="en" w:eastAsia="en-GB"/>
        </w:rPr>
        <w:t xml:space="preserve"> of the European Union and stipulates that medical devices may be placed on the market and begin to be used if they meet the essential requirements, if they have a certificate of compliance and if bear the CE marking.</w:t>
      </w:r>
    </w:p>
    <w:p w:rsidR="0019588B" w:rsidRPr="0019588B" w:rsidRDefault="0019588B" w:rsidP="0019588B">
      <w:pPr>
        <w:spacing w:before="100" w:beforeAutospacing="1" w:after="100" w:afterAutospacing="1" w:line="240" w:lineRule="auto"/>
        <w:jc w:val="both"/>
        <w:outlineLvl w:val="1"/>
        <w:rPr>
          <w:rFonts w:ascii="Times New Roman" w:eastAsia="Times New Roman" w:hAnsi="Times New Roman" w:cs="Times New Roman"/>
          <w:b/>
          <w:bCs/>
          <w:sz w:val="24"/>
          <w:szCs w:val="24"/>
          <w:lang w:val="en" w:eastAsia="en-GB"/>
        </w:rPr>
      </w:pPr>
      <w:r w:rsidRPr="0019588B">
        <w:rPr>
          <w:rFonts w:ascii="Times New Roman" w:eastAsia="Times New Roman" w:hAnsi="Times New Roman" w:cs="Times New Roman"/>
          <w:b/>
          <w:bCs/>
          <w:sz w:val="24"/>
          <w:szCs w:val="24"/>
          <w:lang w:val="en" w:eastAsia="en-GB"/>
        </w:rPr>
        <w:t>Wholesale and import</w:t>
      </w:r>
      <w:bookmarkStart w:id="0" w:name="_GoBack"/>
      <w:bookmarkEnd w:id="0"/>
    </w:p>
    <w:p w:rsidR="0019588B" w:rsidRPr="0019588B" w:rsidRDefault="0019588B" w:rsidP="0019588B">
      <w:p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19588B">
        <w:rPr>
          <w:rFonts w:ascii="Times New Roman" w:eastAsia="Times New Roman" w:hAnsi="Times New Roman" w:cs="Times New Roman"/>
          <w:sz w:val="24"/>
          <w:szCs w:val="24"/>
          <w:lang w:val="en" w:eastAsia="en-GB"/>
        </w:rPr>
        <w:t>The wholesale of medical devices may be performed by:</w:t>
      </w:r>
    </w:p>
    <w:p w:rsidR="0019588B" w:rsidRPr="0019588B" w:rsidRDefault="0019588B" w:rsidP="0019588B">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19588B">
        <w:rPr>
          <w:rFonts w:ascii="Times New Roman" w:eastAsia="Times New Roman" w:hAnsi="Times New Roman" w:cs="Times New Roman"/>
          <w:sz w:val="24"/>
          <w:szCs w:val="24"/>
          <w:lang w:val="en" w:eastAsia="en-GB"/>
        </w:rPr>
        <w:t>legal and natural persons having their registered place of business in the Republic of Croatia who are registered in the Agency’s register of medical device wholesalers,</w:t>
      </w:r>
    </w:p>
    <w:p w:rsidR="0019588B" w:rsidRPr="0019588B" w:rsidRDefault="0019588B" w:rsidP="0019588B">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19588B">
        <w:rPr>
          <w:rFonts w:ascii="Times New Roman" w:eastAsia="Times New Roman" w:hAnsi="Times New Roman" w:cs="Times New Roman"/>
          <w:sz w:val="24"/>
          <w:szCs w:val="24"/>
          <w:lang w:val="en" w:eastAsia="en-GB"/>
        </w:rPr>
        <w:t>legal and natural persons having their place of business registered in the European Union who meet the requirements relating to wholesale of medical devices in the Member State in which they have their place of business,</w:t>
      </w:r>
    </w:p>
    <w:p w:rsidR="0019588B" w:rsidRPr="0019588B" w:rsidRDefault="0019588B" w:rsidP="0019588B">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val="en" w:eastAsia="en-GB"/>
        </w:rPr>
      </w:pPr>
      <w:proofErr w:type="gramStart"/>
      <w:r w:rsidRPr="0019588B">
        <w:rPr>
          <w:rFonts w:ascii="Times New Roman" w:eastAsia="Times New Roman" w:hAnsi="Times New Roman" w:cs="Times New Roman"/>
          <w:sz w:val="24"/>
          <w:szCs w:val="24"/>
          <w:lang w:val="en" w:eastAsia="en-GB"/>
        </w:rPr>
        <w:t>manufacturers</w:t>
      </w:r>
      <w:proofErr w:type="gramEnd"/>
      <w:r w:rsidRPr="0019588B">
        <w:rPr>
          <w:rFonts w:ascii="Times New Roman" w:eastAsia="Times New Roman" w:hAnsi="Times New Roman" w:cs="Times New Roman"/>
          <w:sz w:val="24"/>
          <w:szCs w:val="24"/>
          <w:lang w:val="en" w:eastAsia="en-GB"/>
        </w:rPr>
        <w:t xml:space="preserve"> of medical devices for those medical devices that they manufacture and which meet all the requirements stipulated by the Act.</w:t>
      </w:r>
    </w:p>
    <w:p w:rsidR="0019588B" w:rsidRPr="0019588B" w:rsidRDefault="0019588B" w:rsidP="0019588B">
      <w:p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19588B">
        <w:rPr>
          <w:rFonts w:ascii="Times New Roman" w:eastAsia="Times New Roman" w:hAnsi="Times New Roman" w:cs="Times New Roman"/>
          <w:sz w:val="24"/>
          <w:szCs w:val="24"/>
          <w:lang w:val="en" w:eastAsia="en-GB"/>
        </w:rPr>
        <w:t>Wholesalers engaged in the import of medical devices from third countries must:</w:t>
      </w:r>
    </w:p>
    <w:p w:rsidR="0019588B" w:rsidRPr="0019588B" w:rsidRDefault="0019588B" w:rsidP="0019588B">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19588B">
        <w:rPr>
          <w:rFonts w:ascii="Times New Roman" w:eastAsia="Times New Roman" w:hAnsi="Times New Roman" w:cs="Times New Roman"/>
          <w:sz w:val="24"/>
          <w:szCs w:val="24"/>
          <w:lang w:val="en" w:eastAsia="en-GB"/>
        </w:rPr>
        <w:t xml:space="preserve">ensure that the manufacturer has carried out the appropriate conformity assessment </w:t>
      </w:r>
      <w:r w:rsidRPr="0019588B">
        <w:rPr>
          <w:rFonts w:ascii="Times New Roman" w:eastAsia="Times New Roman" w:hAnsi="Times New Roman" w:cs="Times New Roman"/>
          <w:sz w:val="24"/>
          <w:szCs w:val="24"/>
          <w:lang w:val="en" w:eastAsia="en-GB"/>
        </w:rPr>
        <w:br/>
        <w:t>procedure relating to the imported medical device,</w:t>
      </w:r>
    </w:p>
    <w:p w:rsidR="0019588B" w:rsidRPr="0019588B" w:rsidRDefault="0019588B" w:rsidP="0019588B">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19588B">
        <w:rPr>
          <w:rFonts w:ascii="Times New Roman" w:eastAsia="Times New Roman" w:hAnsi="Times New Roman" w:cs="Times New Roman"/>
          <w:sz w:val="24"/>
          <w:szCs w:val="24"/>
          <w:lang w:val="en" w:eastAsia="en-GB"/>
        </w:rPr>
        <w:t>ensure that the manufacturer has prepared the proper technical documentation on the imported medical device,</w:t>
      </w:r>
    </w:p>
    <w:p w:rsidR="0019588B" w:rsidRPr="0019588B" w:rsidRDefault="0019588B" w:rsidP="0019588B">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19588B">
        <w:rPr>
          <w:rFonts w:ascii="Times New Roman" w:eastAsia="Times New Roman" w:hAnsi="Times New Roman" w:cs="Times New Roman"/>
          <w:sz w:val="24"/>
          <w:szCs w:val="24"/>
          <w:lang w:val="en" w:eastAsia="en-GB"/>
        </w:rPr>
        <w:t>identify the contact name and the contact permanent address on the device, packaging or in the technical documentation attached to the device concerned,</w:t>
      </w:r>
    </w:p>
    <w:p w:rsidR="0019588B" w:rsidRPr="0019588B" w:rsidRDefault="0019588B" w:rsidP="0019588B">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val="en" w:eastAsia="en-GB"/>
        </w:rPr>
      </w:pPr>
      <w:proofErr w:type="gramStart"/>
      <w:r w:rsidRPr="0019588B">
        <w:rPr>
          <w:rFonts w:ascii="Times New Roman" w:eastAsia="Times New Roman" w:hAnsi="Times New Roman" w:cs="Times New Roman"/>
          <w:sz w:val="24"/>
          <w:szCs w:val="24"/>
          <w:lang w:val="en" w:eastAsia="en-GB"/>
        </w:rPr>
        <w:t>be</w:t>
      </w:r>
      <w:proofErr w:type="gramEnd"/>
      <w:r w:rsidRPr="0019588B">
        <w:rPr>
          <w:rFonts w:ascii="Times New Roman" w:eastAsia="Times New Roman" w:hAnsi="Times New Roman" w:cs="Times New Roman"/>
          <w:sz w:val="24"/>
          <w:szCs w:val="24"/>
          <w:lang w:val="en" w:eastAsia="en-GB"/>
        </w:rPr>
        <w:t xml:space="preserve"> in the possession of the declaration of conformity at the point of import and, if necessary, keep available for inspection other relevant documentation certifying the conformity of the medical device concerned.</w:t>
      </w:r>
    </w:p>
    <w:p w:rsidR="0019588B" w:rsidRPr="0019588B" w:rsidRDefault="0019588B" w:rsidP="0019588B">
      <w:p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19588B">
        <w:rPr>
          <w:rFonts w:ascii="Times New Roman" w:eastAsia="Times New Roman" w:hAnsi="Times New Roman" w:cs="Times New Roman"/>
          <w:sz w:val="24"/>
          <w:szCs w:val="24"/>
          <w:lang w:val="en" w:eastAsia="en-GB"/>
        </w:rPr>
        <w:t xml:space="preserve">The wholesaler that repackages or rebrands a medical device, puts it on the market in the Republic of Croatia under its own name or makes changes which mean that the device is no longer covered by the original CE mark, is regarded as the manufacturer of the medical device and is subject to all provisions relating to medical device manufacturers, including the obligation to carry out a new conformity assessment of the medical device. However, this does not apply to activities of translation of instructions for use and labelling to Croatian language and supplying the instructions with the device in a way that does not influence the </w:t>
      </w:r>
      <w:r w:rsidRPr="0019588B">
        <w:rPr>
          <w:rFonts w:ascii="Times New Roman" w:eastAsia="Times New Roman" w:hAnsi="Times New Roman" w:cs="Times New Roman"/>
          <w:sz w:val="24"/>
          <w:szCs w:val="24"/>
          <w:lang w:val="en" w:eastAsia="en-GB"/>
        </w:rPr>
        <w:lastRenderedPageBreak/>
        <w:t xml:space="preserve">device within the packaging in an </w:t>
      </w:r>
      <w:proofErr w:type="spellStart"/>
      <w:r w:rsidRPr="0019588B">
        <w:rPr>
          <w:rFonts w:ascii="Times New Roman" w:eastAsia="Times New Roman" w:hAnsi="Times New Roman" w:cs="Times New Roman"/>
          <w:sz w:val="24"/>
          <w:szCs w:val="24"/>
          <w:lang w:val="en" w:eastAsia="en-GB"/>
        </w:rPr>
        <w:t>unfavourable</w:t>
      </w:r>
      <w:proofErr w:type="spellEnd"/>
      <w:r w:rsidRPr="0019588B">
        <w:rPr>
          <w:rFonts w:ascii="Times New Roman" w:eastAsia="Times New Roman" w:hAnsi="Times New Roman" w:cs="Times New Roman"/>
          <w:sz w:val="24"/>
          <w:szCs w:val="24"/>
          <w:lang w:val="en" w:eastAsia="en-GB"/>
        </w:rPr>
        <w:t xml:space="preserve"> manner, all in order to fulfil the language requirements prescribed in the Republic of Croatia. </w:t>
      </w:r>
    </w:p>
    <w:p w:rsidR="0019588B" w:rsidRPr="0019588B" w:rsidRDefault="0019588B" w:rsidP="0019588B">
      <w:p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19588B">
        <w:rPr>
          <w:rFonts w:ascii="Times New Roman" w:eastAsia="Times New Roman" w:hAnsi="Times New Roman" w:cs="Times New Roman"/>
          <w:sz w:val="24"/>
          <w:szCs w:val="24"/>
          <w:lang w:val="en" w:eastAsia="en-GB"/>
        </w:rPr>
        <w:t xml:space="preserve">The requirements and necessary documentation and data for registration of wholesalers of medical devices are set out in the Ordinance on Good Practice in the Wholesale Distribution of Medical Devices and on the Conditions for Registration in the Register of Wholesale Distributors of Medical Devices (Official Gazette, no. </w:t>
      </w:r>
      <w:hyperlink r:id="rId26" w:tgtFrame="_blank" w:history="1">
        <w:proofErr w:type="gramStart"/>
        <w:r w:rsidRPr="0019588B">
          <w:rPr>
            <w:rFonts w:ascii="Times New Roman" w:eastAsia="Times New Roman" w:hAnsi="Times New Roman" w:cs="Times New Roman"/>
            <w:sz w:val="24"/>
            <w:szCs w:val="24"/>
            <w:u w:val="single"/>
            <w:lang w:val="en" w:eastAsia="en-GB"/>
          </w:rPr>
          <w:t>125/13</w:t>
        </w:r>
      </w:hyperlink>
      <w:r w:rsidRPr="0019588B">
        <w:rPr>
          <w:rFonts w:ascii="Times New Roman" w:eastAsia="Times New Roman" w:hAnsi="Times New Roman" w:cs="Times New Roman"/>
          <w:sz w:val="24"/>
          <w:szCs w:val="24"/>
          <w:lang w:val="en" w:eastAsia="en-GB"/>
        </w:rPr>
        <w:t>).</w:t>
      </w:r>
      <w:proofErr w:type="gramEnd"/>
    </w:p>
    <w:p w:rsidR="0019588B" w:rsidRPr="0019588B" w:rsidRDefault="0019588B" w:rsidP="0019588B">
      <w:pPr>
        <w:spacing w:before="100" w:beforeAutospacing="1" w:after="100" w:afterAutospacing="1" w:line="240" w:lineRule="auto"/>
        <w:jc w:val="both"/>
        <w:rPr>
          <w:rFonts w:ascii="Times New Roman" w:eastAsia="Times New Roman" w:hAnsi="Times New Roman" w:cs="Times New Roman"/>
          <w:sz w:val="24"/>
          <w:szCs w:val="24"/>
          <w:lang w:val="en" w:eastAsia="en-GB"/>
        </w:rPr>
      </w:pPr>
      <w:r w:rsidRPr="0019588B">
        <w:rPr>
          <w:rFonts w:ascii="Times New Roman" w:eastAsia="Times New Roman" w:hAnsi="Times New Roman" w:cs="Times New Roman"/>
          <w:sz w:val="24"/>
          <w:szCs w:val="24"/>
          <w:lang w:val="en" w:eastAsia="en-GB"/>
        </w:rPr>
        <w:t xml:space="preserve">The necessary form for registration in the register of wholesalers in a form suitable for electronic completion may be found </w:t>
      </w:r>
      <w:hyperlink r:id="rId27" w:tgtFrame="_blank" w:history="1">
        <w:r w:rsidRPr="0019588B">
          <w:rPr>
            <w:rFonts w:ascii="Times New Roman" w:eastAsia="Times New Roman" w:hAnsi="Times New Roman" w:cs="Times New Roman"/>
            <w:sz w:val="24"/>
            <w:szCs w:val="24"/>
            <w:u w:val="single"/>
            <w:lang w:val="en" w:eastAsia="en-GB"/>
          </w:rPr>
          <w:t>here</w:t>
        </w:r>
      </w:hyperlink>
      <w:r w:rsidRPr="0019588B">
        <w:rPr>
          <w:rFonts w:ascii="Times New Roman" w:eastAsia="Times New Roman" w:hAnsi="Times New Roman" w:cs="Times New Roman"/>
          <w:sz w:val="24"/>
          <w:szCs w:val="24"/>
          <w:lang w:val="en" w:eastAsia="en-GB"/>
        </w:rPr>
        <w:t>.</w:t>
      </w:r>
    </w:p>
    <w:p w:rsidR="008E7B4D" w:rsidRPr="0019588B" w:rsidRDefault="008E7B4D" w:rsidP="0019588B">
      <w:pPr>
        <w:jc w:val="both"/>
        <w:rPr>
          <w:rFonts w:ascii="Times New Roman" w:hAnsi="Times New Roman" w:cs="Times New Roman"/>
          <w:sz w:val="24"/>
          <w:szCs w:val="24"/>
        </w:rPr>
      </w:pPr>
    </w:p>
    <w:sectPr w:rsidR="008E7B4D" w:rsidRPr="0019588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22A00"/>
    <w:multiLevelType w:val="multilevel"/>
    <w:tmpl w:val="13947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3E5A13"/>
    <w:multiLevelType w:val="multilevel"/>
    <w:tmpl w:val="A7564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A344BF4"/>
    <w:multiLevelType w:val="multilevel"/>
    <w:tmpl w:val="29366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2603C96"/>
    <w:multiLevelType w:val="multilevel"/>
    <w:tmpl w:val="F8601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CDC762E"/>
    <w:multiLevelType w:val="multilevel"/>
    <w:tmpl w:val="139EF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5CB3609"/>
    <w:multiLevelType w:val="multilevel"/>
    <w:tmpl w:val="4C249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8117A1A"/>
    <w:multiLevelType w:val="multilevel"/>
    <w:tmpl w:val="34C48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4F7439C"/>
    <w:multiLevelType w:val="multilevel"/>
    <w:tmpl w:val="D466F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FAD37E1"/>
    <w:multiLevelType w:val="multilevel"/>
    <w:tmpl w:val="D58CD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41A0F4B"/>
    <w:multiLevelType w:val="multilevel"/>
    <w:tmpl w:val="E38C2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E6C619A"/>
    <w:multiLevelType w:val="multilevel"/>
    <w:tmpl w:val="47561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D6851CF"/>
    <w:multiLevelType w:val="multilevel"/>
    <w:tmpl w:val="52F27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11"/>
  </w:num>
  <w:num w:numId="4">
    <w:abstractNumId w:val="0"/>
  </w:num>
  <w:num w:numId="5">
    <w:abstractNumId w:val="4"/>
  </w:num>
  <w:num w:numId="6">
    <w:abstractNumId w:val="3"/>
  </w:num>
  <w:num w:numId="7">
    <w:abstractNumId w:val="2"/>
  </w:num>
  <w:num w:numId="8">
    <w:abstractNumId w:val="9"/>
  </w:num>
  <w:num w:numId="9">
    <w:abstractNumId w:val="5"/>
  </w:num>
  <w:num w:numId="10">
    <w:abstractNumId w:val="1"/>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B4D"/>
    <w:rsid w:val="0019588B"/>
    <w:rsid w:val="006D7651"/>
    <w:rsid w:val="007D7FB8"/>
    <w:rsid w:val="008E7B4D"/>
    <w:rsid w:val="00A51871"/>
    <w:rsid w:val="00E000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tr-TR"/>
    </w:rPr>
  </w:style>
  <w:style w:type="paragraph" w:styleId="Balk2">
    <w:name w:val="heading 2"/>
    <w:basedOn w:val="Normal"/>
    <w:link w:val="Balk2Char"/>
    <w:uiPriority w:val="9"/>
    <w:qFormat/>
    <w:rsid w:val="00E00026"/>
    <w:pPr>
      <w:spacing w:before="100" w:beforeAutospacing="1" w:after="100" w:afterAutospacing="1" w:line="240" w:lineRule="auto"/>
      <w:outlineLvl w:val="1"/>
    </w:pPr>
    <w:rPr>
      <w:rFonts w:ascii="Times New Roman" w:eastAsia="Times New Roman" w:hAnsi="Times New Roman" w:cs="Times New Roman"/>
      <w:b/>
      <w:bCs/>
      <w:sz w:val="36"/>
      <w:szCs w:val="36"/>
      <w:lang w:val="en-GB" w:eastAsia="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E00026"/>
    <w:rPr>
      <w:rFonts w:ascii="Times New Roman" w:eastAsia="Times New Roman" w:hAnsi="Times New Roman" w:cs="Times New Roman"/>
      <w:b/>
      <w:bCs/>
      <w:sz w:val="36"/>
      <w:szCs w:val="36"/>
      <w:lang w:eastAsia="en-GB"/>
    </w:rPr>
  </w:style>
  <w:style w:type="character" w:styleId="Kpr">
    <w:name w:val="Hyperlink"/>
    <w:basedOn w:val="VarsaylanParagrafYazTipi"/>
    <w:uiPriority w:val="99"/>
    <w:semiHidden/>
    <w:unhideWhenUsed/>
    <w:rsid w:val="00E00026"/>
    <w:rPr>
      <w:color w:val="0000FF"/>
      <w:u w:val="single"/>
    </w:rPr>
  </w:style>
  <w:style w:type="character" w:styleId="Gl">
    <w:name w:val="Strong"/>
    <w:basedOn w:val="VarsaylanParagrafYazTipi"/>
    <w:uiPriority w:val="22"/>
    <w:qFormat/>
    <w:rsid w:val="00E00026"/>
    <w:rPr>
      <w:b/>
      <w:bCs/>
    </w:rPr>
  </w:style>
  <w:style w:type="paragraph" w:styleId="NormalWeb">
    <w:name w:val="Normal (Web)"/>
    <w:basedOn w:val="Normal"/>
    <w:uiPriority w:val="99"/>
    <w:semiHidden/>
    <w:unhideWhenUsed/>
    <w:rsid w:val="00E0002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Vurgu">
    <w:name w:val="Emphasis"/>
    <w:basedOn w:val="VarsaylanParagrafYazTipi"/>
    <w:uiPriority w:val="20"/>
    <w:qFormat/>
    <w:rsid w:val="00E0002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tr-TR"/>
    </w:rPr>
  </w:style>
  <w:style w:type="paragraph" w:styleId="Balk2">
    <w:name w:val="heading 2"/>
    <w:basedOn w:val="Normal"/>
    <w:link w:val="Balk2Char"/>
    <w:uiPriority w:val="9"/>
    <w:qFormat/>
    <w:rsid w:val="00E00026"/>
    <w:pPr>
      <w:spacing w:before="100" w:beforeAutospacing="1" w:after="100" w:afterAutospacing="1" w:line="240" w:lineRule="auto"/>
      <w:outlineLvl w:val="1"/>
    </w:pPr>
    <w:rPr>
      <w:rFonts w:ascii="Times New Roman" w:eastAsia="Times New Roman" w:hAnsi="Times New Roman" w:cs="Times New Roman"/>
      <w:b/>
      <w:bCs/>
      <w:sz w:val="36"/>
      <w:szCs w:val="36"/>
      <w:lang w:val="en-GB" w:eastAsia="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E00026"/>
    <w:rPr>
      <w:rFonts w:ascii="Times New Roman" w:eastAsia="Times New Roman" w:hAnsi="Times New Roman" w:cs="Times New Roman"/>
      <w:b/>
      <w:bCs/>
      <w:sz w:val="36"/>
      <w:szCs w:val="36"/>
      <w:lang w:eastAsia="en-GB"/>
    </w:rPr>
  </w:style>
  <w:style w:type="character" w:styleId="Kpr">
    <w:name w:val="Hyperlink"/>
    <w:basedOn w:val="VarsaylanParagrafYazTipi"/>
    <w:uiPriority w:val="99"/>
    <w:semiHidden/>
    <w:unhideWhenUsed/>
    <w:rsid w:val="00E00026"/>
    <w:rPr>
      <w:color w:val="0000FF"/>
      <w:u w:val="single"/>
    </w:rPr>
  </w:style>
  <w:style w:type="character" w:styleId="Gl">
    <w:name w:val="Strong"/>
    <w:basedOn w:val="VarsaylanParagrafYazTipi"/>
    <w:uiPriority w:val="22"/>
    <w:qFormat/>
    <w:rsid w:val="00E00026"/>
    <w:rPr>
      <w:b/>
      <w:bCs/>
    </w:rPr>
  </w:style>
  <w:style w:type="paragraph" w:styleId="NormalWeb">
    <w:name w:val="Normal (Web)"/>
    <w:basedOn w:val="Normal"/>
    <w:uiPriority w:val="99"/>
    <w:semiHidden/>
    <w:unhideWhenUsed/>
    <w:rsid w:val="00E0002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Vurgu">
    <w:name w:val="Emphasis"/>
    <w:basedOn w:val="VarsaylanParagrafYazTipi"/>
    <w:uiPriority w:val="20"/>
    <w:qFormat/>
    <w:rsid w:val="00E0002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0197">
      <w:bodyDiv w:val="1"/>
      <w:marLeft w:val="0"/>
      <w:marRight w:val="0"/>
      <w:marTop w:val="0"/>
      <w:marBottom w:val="0"/>
      <w:divBdr>
        <w:top w:val="none" w:sz="0" w:space="0" w:color="auto"/>
        <w:left w:val="none" w:sz="0" w:space="0" w:color="auto"/>
        <w:bottom w:val="none" w:sz="0" w:space="0" w:color="auto"/>
        <w:right w:val="none" w:sz="0" w:space="0" w:color="auto"/>
      </w:divBdr>
      <w:divsChild>
        <w:div w:id="56515927">
          <w:marLeft w:val="0"/>
          <w:marRight w:val="0"/>
          <w:marTop w:val="0"/>
          <w:marBottom w:val="0"/>
          <w:divBdr>
            <w:top w:val="none" w:sz="0" w:space="0" w:color="auto"/>
            <w:left w:val="none" w:sz="0" w:space="0" w:color="auto"/>
            <w:bottom w:val="none" w:sz="0" w:space="0" w:color="auto"/>
            <w:right w:val="none" w:sz="0" w:space="0" w:color="auto"/>
          </w:divBdr>
          <w:divsChild>
            <w:div w:id="1624725760">
              <w:marLeft w:val="0"/>
              <w:marRight w:val="0"/>
              <w:marTop w:val="0"/>
              <w:marBottom w:val="0"/>
              <w:divBdr>
                <w:top w:val="none" w:sz="0" w:space="0" w:color="auto"/>
                <w:left w:val="none" w:sz="0" w:space="0" w:color="auto"/>
                <w:bottom w:val="none" w:sz="0" w:space="0" w:color="auto"/>
                <w:right w:val="none" w:sz="0" w:space="0" w:color="auto"/>
              </w:divBdr>
              <w:divsChild>
                <w:div w:id="646472129">
                  <w:marLeft w:val="0"/>
                  <w:marRight w:val="0"/>
                  <w:marTop w:val="0"/>
                  <w:marBottom w:val="0"/>
                  <w:divBdr>
                    <w:top w:val="none" w:sz="0" w:space="0" w:color="auto"/>
                    <w:left w:val="none" w:sz="0" w:space="0" w:color="auto"/>
                    <w:bottom w:val="none" w:sz="0" w:space="0" w:color="auto"/>
                    <w:right w:val="none" w:sz="0" w:space="0" w:color="auto"/>
                  </w:divBdr>
                  <w:divsChild>
                    <w:div w:id="242760899">
                      <w:marLeft w:val="0"/>
                      <w:marRight w:val="0"/>
                      <w:marTop w:val="0"/>
                      <w:marBottom w:val="0"/>
                      <w:divBdr>
                        <w:top w:val="none" w:sz="0" w:space="0" w:color="auto"/>
                        <w:left w:val="none" w:sz="0" w:space="0" w:color="auto"/>
                        <w:bottom w:val="none" w:sz="0" w:space="0" w:color="auto"/>
                        <w:right w:val="none" w:sz="0" w:space="0" w:color="auto"/>
                      </w:divBdr>
                      <w:divsChild>
                        <w:div w:id="1318072434">
                          <w:marLeft w:val="0"/>
                          <w:marRight w:val="0"/>
                          <w:marTop w:val="0"/>
                          <w:marBottom w:val="0"/>
                          <w:divBdr>
                            <w:top w:val="none" w:sz="0" w:space="0" w:color="auto"/>
                            <w:left w:val="none" w:sz="0" w:space="0" w:color="auto"/>
                            <w:bottom w:val="none" w:sz="0" w:space="0" w:color="auto"/>
                            <w:right w:val="none" w:sz="0" w:space="0" w:color="auto"/>
                          </w:divBdr>
                          <w:divsChild>
                            <w:div w:id="123905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563632">
      <w:bodyDiv w:val="1"/>
      <w:marLeft w:val="0"/>
      <w:marRight w:val="0"/>
      <w:marTop w:val="0"/>
      <w:marBottom w:val="0"/>
      <w:divBdr>
        <w:top w:val="none" w:sz="0" w:space="0" w:color="auto"/>
        <w:left w:val="none" w:sz="0" w:space="0" w:color="auto"/>
        <w:bottom w:val="none" w:sz="0" w:space="0" w:color="auto"/>
        <w:right w:val="none" w:sz="0" w:space="0" w:color="auto"/>
      </w:divBdr>
      <w:divsChild>
        <w:div w:id="1896156015">
          <w:marLeft w:val="0"/>
          <w:marRight w:val="0"/>
          <w:marTop w:val="0"/>
          <w:marBottom w:val="0"/>
          <w:divBdr>
            <w:top w:val="none" w:sz="0" w:space="0" w:color="auto"/>
            <w:left w:val="none" w:sz="0" w:space="0" w:color="auto"/>
            <w:bottom w:val="none" w:sz="0" w:space="0" w:color="auto"/>
            <w:right w:val="none" w:sz="0" w:space="0" w:color="auto"/>
          </w:divBdr>
          <w:divsChild>
            <w:div w:id="961688132">
              <w:marLeft w:val="0"/>
              <w:marRight w:val="0"/>
              <w:marTop w:val="0"/>
              <w:marBottom w:val="0"/>
              <w:divBdr>
                <w:top w:val="none" w:sz="0" w:space="0" w:color="auto"/>
                <w:left w:val="none" w:sz="0" w:space="0" w:color="auto"/>
                <w:bottom w:val="none" w:sz="0" w:space="0" w:color="auto"/>
                <w:right w:val="none" w:sz="0" w:space="0" w:color="auto"/>
              </w:divBdr>
              <w:divsChild>
                <w:div w:id="458034305">
                  <w:marLeft w:val="0"/>
                  <w:marRight w:val="0"/>
                  <w:marTop w:val="0"/>
                  <w:marBottom w:val="0"/>
                  <w:divBdr>
                    <w:top w:val="none" w:sz="0" w:space="0" w:color="auto"/>
                    <w:left w:val="none" w:sz="0" w:space="0" w:color="auto"/>
                    <w:bottom w:val="none" w:sz="0" w:space="0" w:color="auto"/>
                    <w:right w:val="none" w:sz="0" w:space="0" w:color="auto"/>
                  </w:divBdr>
                  <w:divsChild>
                    <w:div w:id="668411133">
                      <w:marLeft w:val="0"/>
                      <w:marRight w:val="0"/>
                      <w:marTop w:val="0"/>
                      <w:marBottom w:val="0"/>
                      <w:divBdr>
                        <w:top w:val="none" w:sz="0" w:space="0" w:color="auto"/>
                        <w:left w:val="none" w:sz="0" w:space="0" w:color="auto"/>
                        <w:bottom w:val="none" w:sz="0" w:space="0" w:color="auto"/>
                        <w:right w:val="none" w:sz="0" w:space="0" w:color="auto"/>
                      </w:divBdr>
                      <w:divsChild>
                        <w:div w:id="991102450">
                          <w:marLeft w:val="0"/>
                          <w:marRight w:val="0"/>
                          <w:marTop w:val="0"/>
                          <w:marBottom w:val="0"/>
                          <w:divBdr>
                            <w:top w:val="none" w:sz="0" w:space="0" w:color="auto"/>
                            <w:left w:val="none" w:sz="0" w:space="0" w:color="auto"/>
                            <w:bottom w:val="none" w:sz="0" w:space="0" w:color="auto"/>
                            <w:right w:val="none" w:sz="0" w:space="0" w:color="auto"/>
                          </w:divBdr>
                          <w:divsChild>
                            <w:div w:id="77756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1592996">
      <w:bodyDiv w:val="1"/>
      <w:marLeft w:val="0"/>
      <w:marRight w:val="0"/>
      <w:marTop w:val="0"/>
      <w:marBottom w:val="0"/>
      <w:divBdr>
        <w:top w:val="none" w:sz="0" w:space="0" w:color="auto"/>
        <w:left w:val="none" w:sz="0" w:space="0" w:color="auto"/>
        <w:bottom w:val="none" w:sz="0" w:space="0" w:color="auto"/>
        <w:right w:val="none" w:sz="0" w:space="0" w:color="auto"/>
      </w:divBdr>
      <w:divsChild>
        <w:div w:id="1414429352">
          <w:marLeft w:val="0"/>
          <w:marRight w:val="0"/>
          <w:marTop w:val="0"/>
          <w:marBottom w:val="0"/>
          <w:divBdr>
            <w:top w:val="none" w:sz="0" w:space="0" w:color="auto"/>
            <w:left w:val="none" w:sz="0" w:space="0" w:color="auto"/>
            <w:bottom w:val="none" w:sz="0" w:space="0" w:color="auto"/>
            <w:right w:val="none" w:sz="0" w:space="0" w:color="auto"/>
          </w:divBdr>
          <w:divsChild>
            <w:div w:id="1616138211">
              <w:marLeft w:val="0"/>
              <w:marRight w:val="0"/>
              <w:marTop w:val="0"/>
              <w:marBottom w:val="0"/>
              <w:divBdr>
                <w:top w:val="none" w:sz="0" w:space="0" w:color="auto"/>
                <w:left w:val="none" w:sz="0" w:space="0" w:color="auto"/>
                <w:bottom w:val="none" w:sz="0" w:space="0" w:color="auto"/>
                <w:right w:val="none" w:sz="0" w:space="0" w:color="auto"/>
              </w:divBdr>
              <w:divsChild>
                <w:div w:id="2045398401">
                  <w:marLeft w:val="0"/>
                  <w:marRight w:val="0"/>
                  <w:marTop w:val="0"/>
                  <w:marBottom w:val="0"/>
                  <w:divBdr>
                    <w:top w:val="none" w:sz="0" w:space="0" w:color="auto"/>
                    <w:left w:val="none" w:sz="0" w:space="0" w:color="auto"/>
                    <w:bottom w:val="none" w:sz="0" w:space="0" w:color="auto"/>
                    <w:right w:val="none" w:sz="0" w:space="0" w:color="auto"/>
                  </w:divBdr>
                  <w:divsChild>
                    <w:div w:id="83771720">
                      <w:marLeft w:val="0"/>
                      <w:marRight w:val="0"/>
                      <w:marTop w:val="0"/>
                      <w:marBottom w:val="0"/>
                      <w:divBdr>
                        <w:top w:val="none" w:sz="0" w:space="0" w:color="auto"/>
                        <w:left w:val="none" w:sz="0" w:space="0" w:color="auto"/>
                        <w:bottom w:val="none" w:sz="0" w:space="0" w:color="auto"/>
                        <w:right w:val="none" w:sz="0" w:space="0" w:color="auto"/>
                      </w:divBdr>
                      <w:divsChild>
                        <w:div w:id="1849126997">
                          <w:marLeft w:val="0"/>
                          <w:marRight w:val="0"/>
                          <w:marTop w:val="0"/>
                          <w:marBottom w:val="0"/>
                          <w:divBdr>
                            <w:top w:val="none" w:sz="0" w:space="0" w:color="auto"/>
                            <w:left w:val="none" w:sz="0" w:space="0" w:color="auto"/>
                            <w:bottom w:val="none" w:sz="0" w:space="0" w:color="auto"/>
                            <w:right w:val="none" w:sz="0" w:space="0" w:color="auto"/>
                          </w:divBdr>
                          <w:divsChild>
                            <w:div w:id="173693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2543734">
      <w:bodyDiv w:val="1"/>
      <w:marLeft w:val="0"/>
      <w:marRight w:val="0"/>
      <w:marTop w:val="0"/>
      <w:marBottom w:val="0"/>
      <w:divBdr>
        <w:top w:val="none" w:sz="0" w:space="0" w:color="auto"/>
        <w:left w:val="none" w:sz="0" w:space="0" w:color="auto"/>
        <w:bottom w:val="none" w:sz="0" w:space="0" w:color="auto"/>
        <w:right w:val="none" w:sz="0" w:space="0" w:color="auto"/>
      </w:divBdr>
      <w:divsChild>
        <w:div w:id="281814268">
          <w:marLeft w:val="0"/>
          <w:marRight w:val="0"/>
          <w:marTop w:val="0"/>
          <w:marBottom w:val="0"/>
          <w:divBdr>
            <w:top w:val="none" w:sz="0" w:space="0" w:color="auto"/>
            <w:left w:val="none" w:sz="0" w:space="0" w:color="auto"/>
            <w:bottom w:val="none" w:sz="0" w:space="0" w:color="auto"/>
            <w:right w:val="none" w:sz="0" w:space="0" w:color="auto"/>
          </w:divBdr>
          <w:divsChild>
            <w:div w:id="332687418">
              <w:marLeft w:val="0"/>
              <w:marRight w:val="0"/>
              <w:marTop w:val="0"/>
              <w:marBottom w:val="0"/>
              <w:divBdr>
                <w:top w:val="none" w:sz="0" w:space="0" w:color="auto"/>
                <w:left w:val="none" w:sz="0" w:space="0" w:color="auto"/>
                <w:bottom w:val="none" w:sz="0" w:space="0" w:color="auto"/>
                <w:right w:val="none" w:sz="0" w:space="0" w:color="auto"/>
              </w:divBdr>
              <w:divsChild>
                <w:div w:id="1180925060">
                  <w:marLeft w:val="0"/>
                  <w:marRight w:val="0"/>
                  <w:marTop w:val="0"/>
                  <w:marBottom w:val="0"/>
                  <w:divBdr>
                    <w:top w:val="none" w:sz="0" w:space="0" w:color="auto"/>
                    <w:left w:val="none" w:sz="0" w:space="0" w:color="auto"/>
                    <w:bottom w:val="none" w:sz="0" w:space="0" w:color="auto"/>
                    <w:right w:val="none" w:sz="0" w:space="0" w:color="auto"/>
                  </w:divBdr>
                  <w:divsChild>
                    <w:div w:id="951984149">
                      <w:marLeft w:val="0"/>
                      <w:marRight w:val="0"/>
                      <w:marTop w:val="0"/>
                      <w:marBottom w:val="0"/>
                      <w:divBdr>
                        <w:top w:val="none" w:sz="0" w:space="0" w:color="auto"/>
                        <w:left w:val="none" w:sz="0" w:space="0" w:color="auto"/>
                        <w:bottom w:val="none" w:sz="0" w:space="0" w:color="auto"/>
                        <w:right w:val="none" w:sz="0" w:space="0" w:color="auto"/>
                      </w:divBdr>
                      <w:divsChild>
                        <w:div w:id="763839434">
                          <w:marLeft w:val="0"/>
                          <w:marRight w:val="0"/>
                          <w:marTop w:val="0"/>
                          <w:marBottom w:val="0"/>
                          <w:divBdr>
                            <w:top w:val="none" w:sz="0" w:space="0" w:color="auto"/>
                            <w:left w:val="none" w:sz="0" w:space="0" w:color="auto"/>
                            <w:bottom w:val="none" w:sz="0" w:space="0" w:color="auto"/>
                            <w:right w:val="none" w:sz="0" w:space="0" w:color="auto"/>
                          </w:divBdr>
                          <w:divsChild>
                            <w:div w:id="19766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8672792">
      <w:bodyDiv w:val="1"/>
      <w:marLeft w:val="0"/>
      <w:marRight w:val="0"/>
      <w:marTop w:val="0"/>
      <w:marBottom w:val="0"/>
      <w:divBdr>
        <w:top w:val="none" w:sz="0" w:space="0" w:color="auto"/>
        <w:left w:val="none" w:sz="0" w:space="0" w:color="auto"/>
        <w:bottom w:val="none" w:sz="0" w:space="0" w:color="auto"/>
        <w:right w:val="none" w:sz="0" w:space="0" w:color="auto"/>
      </w:divBdr>
      <w:divsChild>
        <w:div w:id="1044985355">
          <w:marLeft w:val="0"/>
          <w:marRight w:val="0"/>
          <w:marTop w:val="0"/>
          <w:marBottom w:val="0"/>
          <w:divBdr>
            <w:top w:val="none" w:sz="0" w:space="0" w:color="auto"/>
            <w:left w:val="none" w:sz="0" w:space="0" w:color="auto"/>
            <w:bottom w:val="none" w:sz="0" w:space="0" w:color="auto"/>
            <w:right w:val="none" w:sz="0" w:space="0" w:color="auto"/>
          </w:divBdr>
          <w:divsChild>
            <w:div w:id="85884054">
              <w:marLeft w:val="0"/>
              <w:marRight w:val="0"/>
              <w:marTop w:val="0"/>
              <w:marBottom w:val="0"/>
              <w:divBdr>
                <w:top w:val="none" w:sz="0" w:space="0" w:color="auto"/>
                <w:left w:val="none" w:sz="0" w:space="0" w:color="auto"/>
                <w:bottom w:val="none" w:sz="0" w:space="0" w:color="auto"/>
                <w:right w:val="none" w:sz="0" w:space="0" w:color="auto"/>
              </w:divBdr>
              <w:divsChild>
                <w:div w:id="1751805850">
                  <w:marLeft w:val="0"/>
                  <w:marRight w:val="0"/>
                  <w:marTop w:val="0"/>
                  <w:marBottom w:val="0"/>
                  <w:divBdr>
                    <w:top w:val="none" w:sz="0" w:space="0" w:color="auto"/>
                    <w:left w:val="none" w:sz="0" w:space="0" w:color="auto"/>
                    <w:bottom w:val="none" w:sz="0" w:space="0" w:color="auto"/>
                    <w:right w:val="none" w:sz="0" w:space="0" w:color="auto"/>
                  </w:divBdr>
                  <w:divsChild>
                    <w:div w:id="1413431540">
                      <w:marLeft w:val="0"/>
                      <w:marRight w:val="0"/>
                      <w:marTop w:val="0"/>
                      <w:marBottom w:val="0"/>
                      <w:divBdr>
                        <w:top w:val="none" w:sz="0" w:space="0" w:color="auto"/>
                        <w:left w:val="none" w:sz="0" w:space="0" w:color="auto"/>
                        <w:bottom w:val="none" w:sz="0" w:space="0" w:color="auto"/>
                        <w:right w:val="none" w:sz="0" w:space="0" w:color="auto"/>
                      </w:divBdr>
                      <w:divsChild>
                        <w:div w:id="2003194925">
                          <w:marLeft w:val="0"/>
                          <w:marRight w:val="0"/>
                          <w:marTop w:val="0"/>
                          <w:marBottom w:val="0"/>
                          <w:divBdr>
                            <w:top w:val="none" w:sz="0" w:space="0" w:color="auto"/>
                            <w:left w:val="none" w:sz="0" w:space="0" w:color="auto"/>
                            <w:bottom w:val="none" w:sz="0" w:space="0" w:color="auto"/>
                            <w:right w:val="none" w:sz="0" w:space="0" w:color="auto"/>
                          </w:divBdr>
                          <w:divsChild>
                            <w:div w:id="199780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592967">
      <w:bodyDiv w:val="1"/>
      <w:marLeft w:val="0"/>
      <w:marRight w:val="0"/>
      <w:marTop w:val="0"/>
      <w:marBottom w:val="0"/>
      <w:divBdr>
        <w:top w:val="none" w:sz="0" w:space="0" w:color="auto"/>
        <w:left w:val="none" w:sz="0" w:space="0" w:color="auto"/>
        <w:bottom w:val="none" w:sz="0" w:space="0" w:color="auto"/>
        <w:right w:val="none" w:sz="0" w:space="0" w:color="auto"/>
      </w:divBdr>
      <w:divsChild>
        <w:div w:id="1048068397">
          <w:marLeft w:val="0"/>
          <w:marRight w:val="0"/>
          <w:marTop w:val="0"/>
          <w:marBottom w:val="0"/>
          <w:divBdr>
            <w:top w:val="none" w:sz="0" w:space="0" w:color="auto"/>
            <w:left w:val="none" w:sz="0" w:space="0" w:color="auto"/>
            <w:bottom w:val="none" w:sz="0" w:space="0" w:color="auto"/>
            <w:right w:val="none" w:sz="0" w:space="0" w:color="auto"/>
          </w:divBdr>
          <w:divsChild>
            <w:div w:id="953055983">
              <w:marLeft w:val="0"/>
              <w:marRight w:val="0"/>
              <w:marTop w:val="0"/>
              <w:marBottom w:val="0"/>
              <w:divBdr>
                <w:top w:val="none" w:sz="0" w:space="0" w:color="auto"/>
                <w:left w:val="none" w:sz="0" w:space="0" w:color="auto"/>
                <w:bottom w:val="none" w:sz="0" w:space="0" w:color="auto"/>
                <w:right w:val="none" w:sz="0" w:space="0" w:color="auto"/>
              </w:divBdr>
              <w:divsChild>
                <w:div w:id="155920748">
                  <w:marLeft w:val="0"/>
                  <w:marRight w:val="0"/>
                  <w:marTop w:val="0"/>
                  <w:marBottom w:val="0"/>
                  <w:divBdr>
                    <w:top w:val="none" w:sz="0" w:space="0" w:color="auto"/>
                    <w:left w:val="none" w:sz="0" w:space="0" w:color="auto"/>
                    <w:bottom w:val="none" w:sz="0" w:space="0" w:color="auto"/>
                    <w:right w:val="none" w:sz="0" w:space="0" w:color="auto"/>
                  </w:divBdr>
                  <w:divsChild>
                    <w:div w:id="2090151262">
                      <w:marLeft w:val="0"/>
                      <w:marRight w:val="0"/>
                      <w:marTop w:val="0"/>
                      <w:marBottom w:val="0"/>
                      <w:divBdr>
                        <w:top w:val="none" w:sz="0" w:space="0" w:color="auto"/>
                        <w:left w:val="none" w:sz="0" w:space="0" w:color="auto"/>
                        <w:bottom w:val="none" w:sz="0" w:space="0" w:color="auto"/>
                        <w:right w:val="none" w:sz="0" w:space="0" w:color="auto"/>
                      </w:divBdr>
                      <w:divsChild>
                        <w:div w:id="266279217">
                          <w:marLeft w:val="0"/>
                          <w:marRight w:val="0"/>
                          <w:marTop w:val="0"/>
                          <w:marBottom w:val="0"/>
                          <w:divBdr>
                            <w:top w:val="none" w:sz="0" w:space="0" w:color="auto"/>
                            <w:left w:val="none" w:sz="0" w:space="0" w:color="auto"/>
                            <w:bottom w:val="none" w:sz="0" w:space="0" w:color="auto"/>
                            <w:right w:val="none" w:sz="0" w:space="0" w:color="auto"/>
                          </w:divBdr>
                          <w:divsChild>
                            <w:div w:id="15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almed.hr/narodne-novine.nn.hr/clanci/sluzbeni/2013_06_76_1522.html" TargetMode="External"/><Relationship Id="rId13" Type="http://schemas.openxmlformats.org/officeDocument/2006/relationships/hyperlink" Target="http://www.halmed.hr/fdsak3jnFsk1Kfa/zakoni/Ordinance-On-Monitoring-Adverse-Incidents-Related-To-Medical-Devices_m-15-en.pdf" TargetMode="External"/><Relationship Id="rId18" Type="http://schemas.openxmlformats.org/officeDocument/2006/relationships/hyperlink" Target="http://narodne-novine.nn.hr/clanci/sluzbeni/2013_07_84_1875.html" TargetMode="External"/><Relationship Id="rId26" Type="http://schemas.openxmlformats.org/officeDocument/2006/relationships/hyperlink" Target="http://narodne-novine.nn.hr/clanci/sluzbeni/2013_10_125_2693.html" TargetMode="External"/><Relationship Id="rId3" Type="http://schemas.microsoft.com/office/2007/relationships/stylesWithEffects" Target="stylesWithEffects.xml"/><Relationship Id="rId21" Type="http://schemas.openxmlformats.org/officeDocument/2006/relationships/hyperlink" Target="http://www.halmed.hr/en/O-HALMED-u/Obrasci/" TargetMode="External"/><Relationship Id="rId7" Type="http://schemas.openxmlformats.org/officeDocument/2006/relationships/hyperlink" Target="http://www.halmed.hr/en/Medicinski-proizvodi/Uloga-HALMED-a-i-zakonodavni-okvir/Osnovni-pojmovi/:%20http:/narodne-novine.nn.hr/clanci/sluzbeni/2013_06_76_1521.html" TargetMode="External"/><Relationship Id="rId12" Type="http://schemas.openxmlformats.org/officeDocument/2006/relationships/hyperlink" Target="http://www.halmed.hr/fdsak3jnFsk1Kfa/zakoni/Ordinance-On-Specific-Requirements-For-Medical-Devices-Manufactured-Utilising-Non-Viable-Animal-Tissues_m-14-en.pdf" TargetMode="External"/><Relationship Id="rId17" Type="http://schemas.openxmlformats.org/officeDocument/2006/relationships/hyperlink" Target="http://narodne-novine.nn.hr/clanci/sluzbeni/2013_07_84_1875.html" TargetMode="External"/><Relationship Id="rId25" Type="http://schemas.openxmlformats.org/officeDocument/2006/relationships/hyperlink" Target="http://narodne-novine.nn.hr/clanci/sluzbeni/2013_11_133_2893.html" TargetMode="External"/><Relationship Id="rId2" Type="http://schemas.openxmlformats.org/officeDocument/2006/relationships/styles" Target="styles.xml"/><Relationship Id="rId16" Type="http://schemas.openxmlformats.org/officeDocument/2006/relationships/hyperlink" Target="http://narodne-novine.nn.hr/clanci/sluzbeni/2013_07_84_1875.html" TargetMode="External"/><Relationship Id="rId20" Type="http://schemas.openxmlformats.org/officeDocument/2006/relationships/hyperlink" Target="http://narodne-novine.nn.hr/clanci/sluzbeni/2013_07_84_1875.html"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narodne-novine.nn.hr/clanci/sluzbeni/2013_06_76_1521.html" TargetMode="External"/><Relationship Id="rId11" Type="http://schemas.openxmlformats.org/officeDocument/2006/relationships/hyperlink" Target="http://www.halmed.hr/fdsak3jnFsk1Kfa/zakoni/zakoni_57_en_m-13-en.pdf" TargetMode="External"/><Relationship Id="rId24" Type="http://schemas.openxmlformats.org/officeDocument/2006/relationships/hyperlink" Target="http://narodne-novine.nn.hr/clanci/sluzbeni/2013_10_125_2693.html" TargetMode="External"/><Relationship Id="rId5" Type="http://schemas.openxmlformats.org/officeDocument/2006/relationships/webSettings" Target="webSettings.xml"/><Relationship Id="rId15" Type="http://schemas.openxmlformats.org/officeDocument/2006/relationships/hyperlink" Target="http://narodne-novine.nn.hr/clanci/sluzbeni/2013_11_133_2893.html" TargetMode="External"/><Relationship Id="rId23" Type="http://schemas.openxmlformats.org/officeDocument/2006/relationships/hyperlink" Target="http://narodne-novine.nn.hr/clanci/sluzbeni/2013_06_76_1521.html" TargetMode="External"/><Relationship Id="rId28" Type="http://schemas.openxmlformats.org/officeDocument/2006/relationships/fontTable" Target="fontTable.xml"/><Relationship Id="rId10" Type="http://schemas.openxmlformats.org/officeDocument/2006/relationships/hyperlink" Target="http://www.halmed.hr/fdsak3jnFsk1Kfa/zakoni/Medical-Devices-Act_m-3-en.pdf" TargetMode="External"/><Relationship Id="rId19" Type="http://schemas.openxmlformats.org/officeDocument/2006/relationships/hyperlink" Target="http://narodne-novine.nn.hr/clanci/sluzbeni/2013_07_84_1875.html" TargetMode="External"/><Relationship Id="rId4" Type="http://schemas.openxmlformats.org/officeDocument/2006/relationships/settings" Target="settings.xml"/><Relationship Id="rId9" Type="http://schemas.openxmlformats.org/officeDocument/2006/relationships/hyperlink" Target="http://narodne-novine.nn.hr/clanci/sluzbeni/2014_07_90_1809.html" TargetMode="External"/><Relationship Id="rId14" Type="http://schemas.openxmlformats.org/officeDocument/2006/relationships/hyperlink" Target="http://narodne-novine.nn.hr/clanci/sluzbeni/2013_10_125_2693.html" TargetMode="External"/><Relationship Id="rId22" Type="http://schemas.openxmlformats.org/officeDocument/2006/relationships/hyperlink" Target="http://www.halmed.hr/en/O-HALMED-u/Usluge-i-cjenik/Upravne-pristojbe/" TargetMode="External"/><Relationship Id="rId27" Type="http://schemas.openxmlformats.org/officeDocument/2006/relationships/hyperlink" Target="http://www.halmed.hr/en/O-HALMED-u/Obrasci/"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2908</Words>
  <Characters>16579</Characters>
  <Application>Microsoft Office Word</Application>
  <DocSecurity>0</DocSecurity>
  <Lines>138</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ZAGREBTİCMÜŞ</dc:creator>
  <cp:lastModifiedBy>ZAGREBTİCMÜŞ</cp:lastModifiedBy>
  <cp:revision>9</cp:revision>
  <dcterms:created xsi:type="dcterms:W3CDTF">2018-01-19T13:05:00Z</dcterms:created>
  <dcterms:modified xsi:type="dcterms:W3CDTF">2018-01-19T13:11:00Z</dcterms:modified>
</cp:coreProperties>
</file>